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65" w:rsidRDefault="00140E65" w:rsidP="00140E65">
      <w:pPr>
        <w:pStyle w:val="Default"/>
      </w:pPr>
    </w:p>
    <w:p w:rsidR="00140E65" w:rsidRPr="00BE4CC5" w:rsidRDefault="00140E65" w:rsidP="00140E65">
      <w:pPr>
        <w:pStyle w:val="Default"/>
      </w:pPr>
      <w:r w:rsidRPr="00BE4CC5">
        <w:rPr>
          <w:b/>
          <w:bCs/>
        </w:rPr>
        <w:t xml:space="preserve">REPUBLIKA HRVATSKA </w:t>
      </w:r>
    </w:p>
    <w:p w:rsidR="00140E65" w:rsidRPr="00BE4CC5" w:rsidRDefault="00140E65" w:rsidP="00140E65">
      <w:pPr>
        <w:pStyle w:val="Default"/>
      </w:pPr>
      <w:r w:rsidRPr="00BE4CC5">
        <w:rPr>
          <w:b/>
          <w:bCs/>
        </w:rPr>
        <w:t>ZADARSKA ŽUPANIJA</w:t>
      </w:r>
    </w:p>
    <w:p w:rsidR="00140E65" w:rsidRPr="00BE4CC5" w:rsidRDefault="00140E65" w:rsidP="00140E65">
      <w:pPr>
        <w:pStyle w:val="Default"/>
      </w:pPr>
      <w:r w:rsidRPr="00BE4CC5">
        <w:rPr>
          <w:b/>
          <w:bCs/>
        </w:rPr>
        <w:t xml:space="preserve">OŠ </w:t>
      </w:r>
      <w:r>
        <w:rPr>
          <w:b/>
          <w:bCs/>
        </w:rPr>
        <w:t>PETRA PRERADOVIĆA</w:t>
      </w:r>
      <w:r w:rsidRPr="00BE4CC5">
        <w:rPr>
          <w:b/>
          <w:bCs/>
        </w:rPr>
        <w:t xml:space="preserve"> </w:t>
      </w:r>
    </w:p>
    <w:p w:rsidR="00140E65" w:rsidRPr="00BE4CC5" w:rsidRDefault="00140E65" w:rsidP="00140E65">
      <w:pPr>
        <w:pStyle w:val="Default"/>
      </w:pPr>
      <w:r w:rsidRPr="00BE4CC5">
        <w:rPr>
          <w:b/>
          <w:bCs/>
        </w:rPr>
        <w:t xml:space="preserve">Trg </w:t>
      </w:r>
      <w:r>
        <w:rPr>
          <w:b/>
          <w:bCs/>
        </w:rPr>
        <w:t>Petra Preradovića 1</w:t>
      </w:r>
      <w:r w:rsidRPr="00BE4CC5">
        <w:rPr>
          <w:b/>
          <w:bCs/>
        </w:rPr>
        <w:t xml:space="preserve"> </w:t>
      </w:r>
    </w:p>
    <w:p w:rsidR="00140E65" w:rsidRPr="00BE4CC5" w:rsidRDefault="00140E65" w:rsidP="00140E65">
      <w:pPr>
        <w:pStyle w:val="Default"/>
      </w:pPr>
      <w:r w:rsidRPr="00BE4CC5">
        <w:rPr>
          <w:b/>
          <w:bCs/>
        </w:rPr>
        <w:t xml:space="preserve">23000 Zadar </w:t>
      </w:r>
    </w:p>
    <w:p w:rsidR="00140E65" w:rsidRPr="00853481" w:rsidRDefault="00140E65" w:rsidP="00140E65">
      <w:pPr>
        <w:pStyle w:val="Default"/>
        <w:rPr>
          <w:b/>
          <w:bCs/>
          <w:sz w:val="28"/>
          <w:szCs w:val="28"/>
        </w:rPr>
      </w:pPr>
    </w:p>
    <w:p w:rsidR="00140E65" w:rsidRDefault="00016732" w:rsidP="00140E6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402-08/15-01/5</w:t>
      </w:r>
    </w:p>
    <w:p w:rsidR="00140E65" w:rsidRPr="00853481" w:rsidRDefault="00140E65" w:rsidP="00140E6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2198/01-22-15-01</w:t>
      </w:r>
    </w:p>
    <w:p w:rsidR="00140E65" w:rsidRPr="00853481" w:rsidRDefault="00140E65" w:rsidP="00140E65">
      <w:pPr>
        <w:pStyle w:val="Default"/>
        <w:rPr>
          <w:b/>
          <w:bCs/>
          <w:sz w:val="28"/>
          <w:szCs w:val="28"/>
        </w:rPr>
      </w:pPr>
    </w:p>
    <w:p w:rsidR="00140E65" w:rsidRPr="00853481" w:rsidRDefault="00DD5133" w:rsidP="00140E6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ZADAR, 24</w:t>
      </w:r>
      <w:r w:rsidR="00140E65">
        <w:rPr>
          <w:b/>
          <w:bCs/>
          <w:sz w:val="28"/>
          <w:szCs w:val="28"/>
        </w:rPr>
        <w:t xml:space="preserve">. kolovoza 2014. </w:t>
      </w:r>
    </w:p>
    <w:p w:rsidR="00140E65" w:rsidRPr="00853481" w:rsidRDefault="00140E65" w:rsidP="00140E65">
      <w:pPr>
        <w:pStyle w:val="Default"/>
        <w:rPr>
          <w:b/>
          <w:bCs/>
          <w:sz w:val="28"/>
          <w:szCs w:val="28"/>
        </w:rPr>
      </w:pPr>
    </w:p>
    <w:p w:rsidR="00140E65" w:rsidRDefault="00140E65" w:rsidP="00140E65">
      <w:pPr>
        <w:pStyle w:val="Default"/>
        <w:rPr>
          <w:b/>
          <w:bCs/>
          <w:sz w:val="28"/>
          <w:szCs w:val="28"/>
        </w:rPr>
      </w:pPr>
    </w:p>
    <w:p w:rsidR="00140E65" w:rsidRDefault="00140E65" w:rsidP="00140E65">
      <w:pPr>
        <w:pStyle w:val="Default"/>
        <w:rPr>
          <w:b/>
          <w:bCs/>
          <w:sz w:val="28"/>
          <w:szCs w:val="28"/>
        </w:rPr>
      </w:pPr>
    </w:p>
    <w:p w:rsidR="00140E65" w:rsidRDefault="00140E65" w:rsidP="00140E65">
      <w:pPr>
        <w:pStyle w:val="Default"/>
        <w:rPr>
          <w:b/>
          <w:bCs/>
          <w:sz w:val="28"/>
          <w:szCs w:val="28"/>
        </w:rPr>
      </w:pPr>
    </w:p>
    <w:p w:rsidR="00140E65" w:rsidRDefault="00140E65" w:rsidP="002F75C2">
      <w:pPr>
        <w:pStyle w:val="Default"/>
        <w:jc w:val="center"/>
        <w:rPr>
          <w:b/>
          <w:bCs/>
          <w:sz w:val="28"/>
          <w:szCs w:val="28"/>
        </w:rPr>
      </w:pPr>
    </w:p>
    <w:p w:rsidR="00140E65" w:rsidRDefault="00140E65" w:rsidP="002F75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POZIV NA DOSTAVU  PONUDA</w:t>
      </w:r>
      <w:r w:rsidR="002F75C2">
        <w:rPr>
          <w:b/>
          <w:bCs/>
          <w:sz w:val="28"/>
          <w:szCs w:val="28"/>
        </w:rPr>
        <w:t xml:space="preserve"> ZA</w:t>
      </w:r>
    </w:p>
    <w:p w:rsidR="002F75C2" w:rsidRDefault="002F75C2" w:rsidP="002F75C2">
      <w:pPr>
        <w:pStyle w:val="Default"/>
        <w:jc w:val="center"/>
        <w:rPr>
          <w:b/>
          <w:bCs/>
          <w:sz w:val="28"/>
          <w:szCs w:val="28"/>
        </w:rPr>
      </w:pPr>
    </w:p>
    <w:p w:rsidR="00AE5A9A" w:rsidRDefault="00AE5A9A" w:rsidP="002F75C2">
      <w:pPr>
        <w:pStyle w:val="Default"/>
        <w:jc w:val="center"/>
        <w:rPr>
          <w:b/>
          <w:bCs/>
          <w:sz w:val="28"/>
          <w:szCs w:val="28"/>
        </w:rPr>
      </w:pPr>
    </w:p>
    <w:p w:rsidR="002F75C2" w:rsidRDefault="002F75C2" w:rsidP="002F75C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USLUGE CATERINGA HRANE I PIĆA</w:t>
      </w:r>
    </w:p>
    <w:p w:rsidR="00140E65" w:rsidRPr="00BC4088" w:rsidRDefault="00140E65" w:rsidP="00BC4088">
      <w:pPr>
        <w:pStyle w:val="Default"/>
        <w:jc w:val="center"/>
        <w:rPr>
          <w:b/>
          <w:bCs/>
          <w:sz w:val="28"/>
          <w:szCs w:val="28"/>
        </w:rPr>
      </w:pPr>
      <w:r w:rsidRPr="003C652E">
        <w:rPr>
          <w:b/>
          <w:bCs/>
          <w:sz w:val="32"/>
          <w:szCs w:val="32"/>
        </w:rPr>
        <w:t>ZA</w:t>
      </w:r>
    </w:p>
    <w:p w:rsidR="00140E65" w:rsidRPr="003C652E" w:rsidRDefault="00140E65" w:rsidP="002F75C2">
      <w:pPr>
        <w:pStyle w:val="Default"/>
        <w:jc w:val="center"/>
        <w:rPr>
          <w:b/>
          <w:bCs/>
          <w:sz w:val="32"/>
          <w:szCs w:val="32"/>
        </w:rPr>
      </w:pPr>
      <w:r w:rsidRPr="003C652E">
        <w:rPr>
          <w:b/>
          <w:bCs/>
          <w:sz w:val="32"/>
          <w:szCs w:val="32"/>
        </w:rPr>
        <w:t>POTREBE UČENIKA U PRODUŽENOM BORAVKU</w:t>
      </w:r>
    </w:p>
    <w:p w:rsidR="00140E65" w:rsidRPr="003C652E" w:rsidRDefault="00140E65" w:rsidP="002F75C2">
      <w:pPr>
        <w:pStyle w:val="Default"/>
        <w:ind w:left="1416" w:firstLine="708"/>
        <w:jc w:val="center"/>
        <w:rPr>
          <w:b/>
          <w:bCs/>
          <w:sz w:val="32"/>
          <w:szCs w:val="32"/>
        </w:rPr>
      </w:pPr>
    </w:p>
    <w:p w:rsidR="00140E65" w:rsidRDefault="00140E65" w:rsidP="002F75C2">
      <w:pPr>
        <w:pStyle w:val="Default"/>
        <w:ind w:left="1416"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ŠKOLSKOJ 2015/ 2016</w:t>
      </w:r>
      <w:r w:rsidRPr="003C652E">
        <w:rPr>
          <w:b/>
          <w:bCs/>
          <w:sz w:val="32"/>
          <w:szCs w:val="32"/>
        </w:rPr>
        <w:t xml:space="preserve"> GODINI</w:t>
      </w:r>
    </w:p>
    <w:p w:rsidR="00140E65" w:rsidRDefault="00140E65" w:rsidP="002F75C2">
      <w:pPr>
        <w:pStyle w:val="Default"/>
        <w:ind w:left="1416"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(evidencijski broj</w:t>
      </w:r>
      <w:r w:rsidR="00F4418F">
        <w:rPr>
          <w:b/>
          <w:bCs/>
          <w:sz w:val="32"/>
          <w:szCs w:val="32"/>
        </w:rPr>
        <w:t xml:space="preserve"> nabave javnog naručitelja BP 03</w:t>
      </w:r>
      <w:r>
        <w:rPr>
          <w:b/>
          <w:bCs/>
          <w:sz w:val="32"/>
          <w:szCs w:val="32"/>
        </w:rPr>
        <w:t>/15</w:t>
      </w:r>
    </w:p>
    <w:p w:rsidR="00140E65" w:rsidRPr="00515EEA" w:rsidRDefault="00140E65" w:rsidP="00140E65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15EEA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UPUTE PONUDITELJIMA ZA IZRADU PONUDE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>1. Opći podaci o naručitelju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OŠ Petra Preradovića, Trg Petra Preradovića 1, 23000 Zadar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OIB:  17978274512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Broj telefona</w:t>
      </w:r>
      <w:r w:rsidRPr="00515EEA">
        <w:rPr>
          <w:rFonts w:ascii="Arial" w:eastAsia="Calibri" w:hAnsi="Arial" w:cs="Arial"/>
          <w:b/>
          <w:bCs/>
          <w:color w:val="000000"/>
        </w:rPr>
        <w:t xml:space="preserve">: </w:t>
      </w:r>
      <w:r w:rsidRPr="00515EEA">
        <w:rPr>
          <w:rFonts w:ascii="Arial" w:eastAsia="Calibri" w:hAnsi="Arial" w:cs="Arial"/>
          <w:color w:val="000000"/>
        </w:rPr>
        <w:t xml:space="preserve">023/211-923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Broj telefaksa</w:t>
      </w:r>
      <w:r w:rsidRPr="00515EEA">
        <w:rPr>
          <w:rFonts w:ascii="Arial" w:eastAsia="Calibri" w:hAnsi="Arial" w:cs="Arial"/>
          <w:b/>
          <w:bCs/>
          <w:color w:val="000000"/>
        </w:rPr>
        <w:t xml:space="preserve">: </w:t>
      </w:r>
      <w:r w:rsidRPr="00515EEA">
        <w:rPr>
          <w:rFonts w:ascii="Arial" w:eastAsia="Calibri" w:hAnsi="Arial" w:cs="Arial"/>
          <w:color w:val="000000"/>
        </w:rPr>
        <w:t xml:space="preserve">023/300-258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Internetska adresa: http://www.os-ppreradovica-zd.skole.hr/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Adresa elektroničke pošte: </w:t>
      </w:r>
      <w:hyperlink r:id="rId6" w:history="1">
        <w:r w:rsidRPr="00515EEA">
          <w:rPr>
            <w:rFonts w:ascii="Arial" w:eastAsia="Calibri" w:hAnsi="Arial" w:cs="Arial"/>
            <w:color w:val="0000FF"/>
            <w:u w:val="single"/>
          </w:rPr>
          <w:t>ured@ppreradovica-zd.skole.hr</w:t>
        </w:r>
      </w:hyperlink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2. Osoba ili služba zadužena za kontakt s ponuditeljima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u w:val="single"/>
        </w:rPr>
      </w:pPr>
      <w:r w:rsidRPr="00515EEA">
        <w:rPr>
          <w:rFonts w:ascii="Arial" w:eastAsia="Calibri" w:hAnsi="Arial" w:cs="Arial"/>
          <w:color w:val="000000"/>
        </w:rPr>
        <w:t xml:space="preserve">Kontakt osoba za predmet nabave:   </w:t>
      </w:r>
      <w:r w:rsidRPr="00515EEA">
        <w:rPr>
          <w:rFonts w:ascii="Arial" w:eastAsia="Calibri" w:hAnsi="Arial" w:cs="Arial"/>
          <w:color w:val="000000"/>
          <w:u w:val="single"/>
        </w:rPr>
        <w:t>Marina Petković dipl.iur.- tajnica škole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            telefon: 023/300-258, telefax: 023/300-258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                                                          E-pošta: ured@ppreradovica-zd.skole.hr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3. Opis predmeta nabave i tehničke specifikacije </w:t>
      </w:r>
    </w:p>
    <w:p w:rsidR="00140E65" w:rsidRPr="00515EEA" w:rsidRDefault="005D3F41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Predm</w:t>
      </w:r>
      <w:r w:rsidR="002F75C2">
        <w:rPr>
          <w:rFonts w:ascii="Arial" w:eastAsia="Calibri" w:hAnsi="Arial" w:cs="Arial"/>
          <w:color w:val="000000"/>
        </w:rPr>
        <w:t xml:space="preserve">et nabave su usluge </w:t>
      </w:r>
      <w:proofErr w:type="spellStart"/>
      <w:r w:rsidR="002F75C2">
        <w:rPr>
          <w:rFonts w:ascii="Arial" w:eastAsia="Calibri" w:hAnsi="Arial" w:cs="Arial"/>
          <w:color w:val="000000"/>
        </w:rPr>
        <w:t>cateringa</w:t>
      </w:r>
      <w:proofErr w:type="spellEnd"/>
      <w:r w:rsidR="00140E65" w:rsidRPr="00515EEA">
        <w:rPr>
          <w:rFonts w:ascii="Arial" w:eastAsia="Calibri" w:hAnsi="Arial" w:cs="Arial"/>
          <w:color w:val="000000"/>
        </w:rPr>
        <w:t xml:space="preserve"> hrane </w:t>
      </w:r>
      <w:r w:rsidR="002F75C2">
        <w:rPr>
          <w:rFonts w:ascii="Arial" w:eastAsia="Calibri" w:hAnsi="Arial" w:cs="Arial"/>
          <w:color w:val="000000"/>
        </w:rPr>
        <w:t xml:space="preserve">i pića </w:t>
      </w:r>
      <w:r w:rsidR="00140E65" w:rsidRPr="00515EEA">
        <w:rPr>
          <w:rFonts w:ascii="Arial" w:eastAsia="Calibri" w:hAnsi="Arial" w:cs="Arial"/>
          <w:color w:val="000000"/>
        </w:rPr>
        <w:t xml:space="preserve">za potrebe učenika u produženom boravku u školskoj godini 2015./2016.  </w:t>
      </w:r>
    </w:p>
    <w:p w:rsidR="002F75C2" w:rsidRDefault="00E96C8E" w:rsidP="003E4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Predmet nabave sastoji se od usluge pripreme , dostave te</w:t>
      </w:r>
      <w:r w:rsidR="008D5ADE">
        <w:rPr>
          <w:rFonts w:ascii="Arial" w:eastAsia="Calibri" w:hAnsi="Arial" w:cs="Arial"/>
          <w:color w:val="000000"/>
        </w:rPr>
        <w:t xml:space="preserve"> posluživanja jela </w:t>
      </w:r>
      <w:r w:rsidR="00EF789C">
        <w:rPr>
          <w:rFonts w:ascii="Arial" w:eastAsia="Calibri" w:hAnsi="Arial" w:cs="Arial"/>
          <w:color w:val="000000"/>
        </w:rPr>
        <w:t>i pića</w:t>
      </w:r>
      <w:r w:rsidR="005F4EBF">
        <w:rPr>
          <w:rFonts w:ascii="Arial" w:eastAsia="Calibri" w:hAnsi="Arial" w:cs="Arial"/>
          <w:color w:val="000000"/>
        </w:rPr>
        <w:t xml:space="preserve"> za ruč</w:t>
      </w:r>
      <w:r>
        <w:rPr>
          <w:rFonts w:ascii="Arial" w:eastAsia="Calibri" w:hAnsi="Arial" w:cs="Arial"/>
          <w:color w:val="000000"/>
        </w:rPr>
        <w:t>ak za cijelodnevni boravak učenika u školi u školskoj godini 2015/2016.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                                                     </w:t>
      </w:r>
    </w:p>
    <w:p w:rsidR="00140E65" w:rsidRPr="00515EEA" w:rsidRDefault="00140E65" w:rsidP="00140E6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515EEA">
        <w:rPr>
          <w:rFonts w:ascii="Arial" w:eastAsia="Calibri" w:hAnsi="Arial" w:cs="Arial"/>
        </w:rPr>
        <w:t>Specifikacija predmeta nabave</w:t>
      </w:r>
      <w:r w:rsidRPr="00515EEA">
        <w:rPr>
          <w:rFonts w:ascii="Arial" w:eastAsia="Calibri" w:hAnsi="Arial" w:cs="Arial"/>
          <w:b/>
          <w:bCs/>
        </w:rPr>
        <w:t xml:space="preserve">: </w:t>
      </w:r>
      <w:r w:rsidRPr="00515EEA">
        <w:rPr>
          <w:rFonts w:ascii="Arial" w:eastAsia="Calibri" w:hAnsi="Arial" w:cs="Arial"/>
        </w:rPr>
        <w:t>navedena je u Specifikaciji usluga - MENU iz Priloga te čini sastavni dio ovog Zahtjeva za prikupljanje ponuda.</w:t>
      </w:r>
    </w:p>
    <w:p w:rsidR="00140E65" w:rsidRDefault="007877A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4</w:t>
      </w:r>
      <w:r w:rsidRPr="007877AF">
        <w:rPr>
          <w:rFonts w:ascii="Arial" w:eastAsia="Calibri" w:hAnsi="Arial" w:cs="Arial"/>
          <w:b/>
          <w:color w:val="000000"/>
          <w:sz w:val="23"/>
          <w:szCs w:val="23"/>
        </w:rPr>
        <w:t>. Evidencijski broj bagatelne nabave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BP 03/15</w:t>
      </w:r>
    </w:p>
    <w:p w:rsidR="007877AF" w:rsidRPr="00515EEA" w:rsidRDefault="007877A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:rsidR="00140E65" w:rsidRPr="00515EEA" w:rsidRDefault="007877A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5</w:t>
      </w:r>
      <w:r w:rsidR="00140E65" w:rsidRPr="00515EEA">
        <w:rPr>
          <w:rFonts w:ascii="Arial" w:eastAsia="Calibri" w:hAnsi="Arial" w:cs="Arial"/>
          <w:b/>
          <w:bCs/>
          <w:color w:val="000000"/>
        </w:rPr>
        <w:t xml:space="preserve">. Procijenjena vrijednost nabave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Procijenjena vri</w:t>
      </w:r>
      <w:r w:rsidR="00C17B95">
        <w:rPr>
          <w:rFonts w:ascii="Arial" w:eastAsia="Calibri" w:hAnsi="Arial" w:cs="Arial"/>
          <w:color w:val="000000"/>
        </w:rPr>
        <w:t xml:space="preserve">jednost nabave iznosi: </w:t>
      </w:r>
      <w:r w:rsidR="00BE5558">
        <w:rPr>
          <w:rFonts w:ascii="Arial" w:eastAsia="Calibri" w:hAnsi="Arial" w:cs="Arial"/>
          <w:color w:val="000000"/>
        </w:rPr>
        <w:t xml:space="preserve"> 169.0</w:t>
      </w:r>
      <w:r w:rsidRPr="00515EEA">
        <w:rPr>
          <w:rFonts w:ascii="Arial" w:eastAsia="Calibri" w:hAnsi="Arial" w:cs="Arial"/>
          <w:color w:val="000000"/>
        </w:rPr>
        <w:t xml:space="preserve">00,00 kn (BEZ  PDV-a).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40E65" w:rsidRPr="00515EEA" w:rsidRDefault="007877A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6</w:t>
      </w:r>
      <w:r w:rsidR="00140E65" w:rsidRPr="00515EEA">
        <w:rPr>
          <w:rFonts w:ascii="Arial" w:eastAsia="Calibri" w:hAnsi="Arial" w:cs="Arial"/>
          <w:b/>
          <w:bCs/>
          <w:color w:val="000000"/>
        </w:rPr>
        <w:t xml:space="preserve">. Kriterij za odabir ponude : NAJNIŽA  CIJENA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40E65" w:rsidRPr="00515EEA" w:rsidRDefault="007877A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7</w:t>
      </w:r>
      <w:r w:rsidR="00140E65" w:rsidRPr="00515EEA">
        <w:rPr>
          <w:rFonts w:ascii="Arial" w:eastAsia="Calibri" w:hAnsi="Arial" w:cs="Arial"/>
          <w:b/>
          <w:bCs/>
          <w:color w:val="000000"/>
        </w:rPr>
        <w:t xml:space="preserve">. Mjesto pružanja usluge: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OŠ Petra Preradovića, Trg Petra Preradovića 1, 23000 Zadar.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40E65" w:rsidRPr="00515EEA" w:rsidRDefault="00BD7672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8</w:t>
      </w:r>
      <w:r w:rsidR="00140E65" w:rsidRPr="00515EEA">
        <w:rPr>
          <w:rFonts w:ascii="Arial" w:eastAsia="Calibri" w:hAnsi="Arial" w:cs="Arial"/>
          <w:b/>
          <w:bCs/>
          <w:color w:val="000000"/>
        </w:rPr>
        <w:t xml:space="preserve">. Početak i rok pružanja usluge: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Početak pružanja usluge:  8. rujna 2015. godine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Rok trajanja ugovora: do 13. lipnja 2016. godine.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465934" w:rsidRPr="0039085F" w:rsidRDefault="00BD7672" w:rsidP="00465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65934" w:rsidRPr="0039085F">
        <w:rPr>
          <w:rFonts w:ascii="Arial" w:hAnsi="Arial" w:cs="Arial"/>
          <w:b/>
          <w:sz w:val="20"/>
          <w:szCs w:val="20"/>
        </w:rPr>
        <w:t>. Uvjeti isključenja i traženi dokazi</w:t>
      </w:r>
    </w:p>
    <w:p w:rsidR="00465934" w:rsidRPr="0039085F" w:rsidRDefault="00465934" w:rsidP="00465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934" w:rsidRPr="0039085F" w:rsidRDefault="00BD7672" w:rsidP="00465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65934" w:rsidRPr="0039085F">
        <w:rPr>
          <w:rFonts w:ascii="Arial" w:hAnsi="Arial" w:cs="Arial"/>
          <w:b/>
          <w:sz w:val="20"/>
          <w:szCs w:val="20"/>
        </w:rPr>
        <w:t>. 1. Obvezni razlozi isključenja ponuditelja:</w:t>
      </w:r>
    </w:p>
    <w:p w:rsidR="00465934" w:rsidRPr="0039085F" w:rsidRDefault="00465934" w:rsidP="00465934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9085F">
        <w:rPr>
          <w:rFonts w:ascii="Arial" w:hAnsi="Arial" w:cs="Arial"/>
          <w:sz w:val="20"/>
          <w:szCs w:val="20"/>
        </w:rPr>
        <w:t>Naručitelj će isključiti ponuditelja iz postupka javne nabave koji nije dostavio tražene dokaze:</w:t>
      </w:r>
    </w:p>
    <w:p w:rsidR="00465934" w:rsidRPr="0039085F" w:rsidRDefault="00465934" w:rsidP="00465934">
      <w:pPr>
        <w:pStyle w:val="Odlomakpopis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39085F">
        <w:rPr>
          <w:rFonts w:ascii="Arial" w:hAnsi="Arial" w:cs="Arial"/>
          <w:b/>
          <w:sz w:val="20"/>
          <w:szCs w:val="20"/>
        </w:rPr>
        <w:t>Dokaz o nekažnjavanju</w:t>
      </w:r>
      <w:r w:rsidRPr="0039085F">
        <w:rPr>
          <w:rFonts w:ascii="Arial" w:hAnsi="Arial" w:cs="Arial"/>
          <w:sz w:val="20"/>
          <w:szCs w:val="20"/>
        </w:rPr>
        <w:t xml:space="preserve"> – potrebno je priložiti izjavu o nekažnjavanju</w:t>
      </w:r>
      <w:r>
        <w:rPr>
          <w:rFonts w:ascii="Arial" w:hAnsi="Arial" w:cs="Arial"/>
          <w:sz w:val="20"/>
          <w:szCs w:val="20"/>
        </w:rPr>
        <w:t>,</w:t>
      </w:r>
      <w:r w:rsidRPr="0039085F">
        <w:rPr>
          <w:rFonts w:ascii="Arial" w:hAnsi="Arial" w:cs="Arial"/>
          <w:sz w:val="20"/>
          <w:szCs w:val="20"/>
        </w:rPr>
        <w:t xml:space="preserve"> koju daje osoba po zakonu ovlaštena za zastupanje gospodarskog subjekta i koja ne smije biti starija od 3 mjeseca od dana objave poziva na dostavu ponude na internetskim stranicama naručitelja. </w:t>
      </w:r>
    </w:p>
    <w:p w:rsidR="00465934" w:rsidRPr="0039085F" w:rsidRDefault="00465934" w:rsidP="00465934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39085F">
        <w:rPr>
          <w:rFonts w:ascii="Arial" w:hAnsi="Arial" w:cs="Arial"/>
          <w:sz w:val="20"/>
          <w:szCs w:val="20"/>
        </w:rPr>
        <w:t>Izjava o nekažnjavanju koju sastavlja ovlaštena osoba</w:t>
      </w:r>
      <w:r>
        <w:rPr>
          <w:rFonts w:ascii="Arial" w:hAnsi="Arial" w:cs="Arial"/>
          <w:sz w:val="20"/>
          <w:szCs w:val="20"/>
        </w:rPr>
        <w:t>,</w:t>
      </w:r>
      <w:r w:rsidRPr="0039085F">
        <w:rPr>
          <w:rFonts w:ascii="Arial" w:hAnsi="Arial" w:cs="Arial"/>
          <w:sz w:val="20"/>
          <w:szCs w:val="20"/>
        </w:rPr>
        <w:t xml:space="preserve"> popunjava se i potpisuje na Obrascu iz priloga Poziva ili se izdaje na službenom memorandumu, a popunjena i potpisana izjava mora sadržajno u potpunosti odgovarati tekstu navedenom u priloženom Obrascu;</w:t>
      </w:r>
    </w:p>
    <w:p w:rsidR="00465934" w:rsidRPr="0039085F" w:rsidRDefault="00465934" w:rsidP="00465934">
      <w:pPr>
        <w:pStyle w:val="Odlomakpopis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39085F">
        <w:rPr>
          <w:rFonts w:ascii="Arial" w:hAnsi="Arial" w:cs="Arial"/>
          <w:b/>
          <w:iCs/>
          <w:sz w:val="20"/>
          <w:szCs w:val="20"/>
          <w:lang w:eastAsia="en-US"/>
        </w:rPr>
        <w:t>Dokaz da je ispunio obvezu plaćanja dospjelih poreznih obveza i obveza za mirovinsko i zdravstveno osiguranje</w:t>
      </w:r>
      <w:r w:rsidRPr="0039085F">
        <w:rPr>
          <w:rFonts w:ascii="Arial" w:hAnsi="Arial" w:cs="Arial"/>
          <w:iCs/>
          <w:sz w:val="20"/>
          <w:szCs w:val="20"/>
          <w:lang w:eastAsia="en-US"/>
        </w:rPr>
        <w:t>, osim ako mu prema posebnom zakonu</w:t>
      </w:r>
      <w:r>
        <w:rPr>
          <w:rFonts w:ascii="Arial" w:hAnsi="Arial" w:cs="Arial"/>
          <w:iCs/>
          <w:sz w:val="20"/>
          <w:szCs w:val="20"/>
          <w:lang w:eastAsia="en-US"/>
        </w:rPr>
        <w:t>,</w:t>
      </w:r>
      <w:r w:rsidRPr="0039085F">
        <w:rPr>
          <w:rFonts w:ascii="Arial" w:hAnsi="Arial" w:cs="Arial"/>
          <w:iCs/>
          <w:sz w:val="20"/>
          <w:szCs w:val="20"/>
          <w:lang w:eastAsia="en-US"/>
        </w:rPr>
        <w:t xml:space="preserve"> plaćanje tih obveza nije dopušteno ili je odobrena odgoda plaćanja – potrebno je priložiti potvrdu Porezne uprave o stanju duga ili važeći jednakovrijedni dokument nadležnog tijela, koji ne smije biti stariji od 30 dana od dana </w:t>
      </w:r>
      <w:r w:rsidRPr="0039085F">
        <w:rPr>
          <w:rFonts w:ascii="Arial" w:hAnsi="Arial" w:cs="Arial"/>
          <w:sz w:val="20"/>
          <w:szCs w:val="20"/>
        </w:rPr>
        <w:t xml:space="preserve">objave poziva na dostavu ponude na internetskim stranicama naručitelja; </w:t>
      </w:r>
    </w:p>
    <w:p w:rsidR="00465934" w:rsidRPr="0039085F" w:rsidRDefault="00465934" w:rsidP="00465934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</w:p>
    <w:p w:rsidR="00465934" w:rsidRPr="0039085F" w:rsidRDefault="00BD7672" w:rsidP="004659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65934" w:rsidRPr="0039085F">
        <w:rPr>
          <w:rFonts w:ascii="Arial" w:hAnsi="Arial" w:cs="Arial"/>
          <w:b/>
          <w:sz w:val="20"/>
          <w:szCs w:val="20"/>
        </w:rPr>
        <w:t>.2. Dokazi o sposobnosti ponuditelja:</w:t>
      </w:r>
    </w:p>
    <w:p w:rsidR="00465934" w:rsidRPr="0039085F" w:rsidRDefault="00465934" w:rsidP="004659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85F">
        <w:rPr>
          <w:rFonts w:ascii="Arial" w:hAnsi="Arial" w:cs="Arial"/>
          <w:sz w:val="20"/>
          <w:szCs w:val="20"/>
        </w:rPr>
        <w:t>Kako bi dokazali svoju sposobnost ponuditelji moraju dostaviti:</w:t>
      </w:r>
    </w:p>
    <w:p w:rsidR="00465934" w:rsidRPr="0039085F" w:rsidRDefault="00465934" w:rsidP="00465934">
      <w:pPr>
        <w:pStyle w:val="Odlomakpopisa"/>
        <w:numPr>
          <w:ilvl w:val="0"/>
          <w:numId w:val="4"/>
        </w:numPr>
        <w:ind w:left="0" w:firstLine="0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39085F">
        <w:rPr>
          <w:rFonts w:ascii="Arial" w:hAnsi="Arial" w:cs="Arial"/>
          <w:sz w:val="20"/>
          <w:szCs w:val="20"/>
        </w:rPr>
        <w:t>Dokaz pravne i poslovne sposobnosti – potrebno je priložiti:</w:t>
      </w:r>
    </w:p>
    <w:p w:rsidR="00465934" w:rsidRPr="0039085F" w:rsidRDefault="00465934" w:rsidP="00465934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39085F">
        <w:rPr>
          <w:rFonts w:ascii="Arial" w:hAnsi="Arial" w:cs="Arial"/>
          <w:sz w:val="20"/>
          <w:szCs w:val="20"/>
        </w:rPr>
        <w:t xml:space="preserve">ispravu o upisu u sudski, obrtni, strukovni ili drugi odgovarajući registar države sjedišta-dokazuje se odgovarajućim izvodom, a ako se ne izdaje u državi sjedišta, gospodarski subjekt može dostaviti izjavu s ovjerom potpisa kod nadležnog tijela. Izvod ili izjava ne smije biti starija </w:t>
      </w:r>
      <w:r w:rsidRPr="0039085F">
        <w:rPr>
          <w:rFonts w:ascii="Arial" w:hAnsi="Arial" w:cs="Arial"/>
          <w:sz w:val="20"/>
          <w:szCs w:val="20"/>
        </w:rPr>
        <w:lastRenderedPageBreak/>
        <w:t>od 3 mjeseca</w:t>
      </w:r>
      <w:r w:rsidRPr="0039085F">
        <w:rPr>
          <w:rFonts w:ascii="Arial" w:hAnsi="Arial" w:cs="Arial"/>
          <w:iCs/>
          <w:sz w:val="20"/>
          <w:szCs w:val="20"/>
          <w:lang w:eastAsia="en-US"/>
        </w:rPr>
        <w:t xml:space="preserve"> od dana </w:t>
      </w:r>
      <w:r w:rsidRPr="0039085F">
        <w:rPr>
          <w:rFonts w:ascii="Arial" w:hAnsi="Arial" w:cs="Arial"/>
          <w:sz w:val="20"/>
          <w:szCs w:val="20"/>
        </w:rPr>
        <w:t>objave poziva na dostavu ponude na internetskim stranicama naručitelja, a istom dokazuje da je registriran za predmetnu nabavu;</w:t>
      </w:r>
    </w:p>
    <w:p w:rsidR="00465934" w:rsidRPr="00B90E38" w:rsidRDefault="00465934" w:rsidP="00465934">
      <w:pPr>
        <w:pStyle w:val="Default"/>
        <w:ind w:left="705" w:hanging="705"/>
        <w:rPr>
          <w:sz w:val="20"/>
          <w:szCs w:val="20"/>
        </w:rPr>
      </w:pPr>
      <w:r w:rsidRPr="00B90E38">
        <w:rPr>
          <w:bCs/>
          <w:sz w:val="20"/>
          <w:szCs w:val="20"/>
        </w:rPr>
        <w:t xml:space="preserve">b) </w:t>
      </w:r>
      <w:r w:rsidRPr="00B90E38">
        <w:rPr>
          <w:bCs/>
          <w:sz w:val="20"/>
          <w:szCs w:val="20"/>
        </w:rPr>
        <w:tab/>
      </w:r>
      <w:r w:rsidRPr="00B90E38">
        <w:rPr>
          <w:b/>
          <w:bCs/>
          <w:sz w:val="20"/>
          <w:szCs w:val="20"/>
        </w:rPr>
        <w:tab/>
      </w:r>
      <w:r w:rsidRPr="00B90E38">
        <w:rPr>
          <w:sz w:val="20"/>
          <w:szCs w:val="20"/>
        </w:rPr>
        <w:t xml:space="preserve">Ponuditelj mora dokazati da ispunjava uvjete prema važećim propisima o pružanju </w:t>
      </w:r>
      <w:proofErr w:type="spellStart"/>
      <w:r w:rsidRPr="00B90E38">
        <w:rPr>
          <w:sz w:val="20"/>
          <w:szCs w:val="20"/>
        </w:rPr>
        <w:t>catering</w:t>
      </w:r>
      <w:proofErr w:type="spellEnd"/>
      <w:r w:rsidRPr="00B90E38">
        <w:rPr>
          <w:sz w:val="20"/>
          <w:szCs w:val="20"/>
        </w:rPr>
        <w:t xml:space="preserve"> usluga u skladu sa Zakonom o ugostiteljskoj djelatnosti („Narodne novine“, br. 138/06, 152/08, 43/09, 88/10, 50/12, 80/13) i Pravilniku o razvrstavanju i minimalnim uvjetima ugostiteljskih objekata iz skupina "Restorani", "Barovi", "</w:t>
      </w:r>
      <w:proofErr w:type="spellStart"/>
      <w:r w:rsidRPr="00B90E38">
        <w:rPr>
          <w:sz w:val="20"/>
          <w:szCs w:val="20"/>
        </w:rPr>
        <w:t>Catering</w:t>
      </w:r>
      <w:proofErr w:type="spellEnd"/>
      <w:r w:rsidRPr="00B90E38">
        <w:rPr>
          <w:sz w:val="20"/>
          <w:szCs w:val="20"/>
        </w:rPr>
        <w:t xml:space="preserve"> objekti" i "Objekti jednostavnih usluga" („Narodne novine“, br. 82/07, 82/09, 75/12, 69/13) i Pravilniku o vođenju upisnika registriranih i odobrenih objekata te o postupcima registriranja i odobravanja objekata u poslovanju s hranom („Narodne novine“,br. 125/08, 55/09, 130/10). </w:t>
      </w:r>
    </w:p>
    <w:p w:rsidR="00465934" w:rsidRPr="00B90E38" w:rsidRDefault="00465934" w:rsidP="00465934">
      <w:pPr>
        <w:pStyle w:val="Default"/>
        <w:ind w:left="720"/>
        <w:rPr>
          <w:sz w:val="20"/>
          <w:szCs w:val="20"/>
        </w:rPr>
      </w:pPr>
      <w:r w:rsidRPr="00B90E38">
        <w:rPr>
          <w:sz w:val="20"/>
          <w:szCs w:val="20"/>
        </w:rPr>
        <w:t xml:space="preserve">Navedeno ponuditelj dokazuje dostavom slijedećih dokumenata </w:t>
      </w:r>
    </w:p>
    <w:p w:rsidR="00465934" w:rsidRPr="00B90E38" w:rsidRDefault="00465934" w:rsidP="00465934">
      <w:pPr>
        <w:pStyle w:val="Default"/>
        <w:ind w:left="720"/>
        <w:rPr>
          <w:sz w:val="20"/>
          <w:szCs w:val="20"/>
        </w:rPr>
      </w:pPr>
      <w:r w:rsidRPr="00B90E38">
        <w:rPr>
          <w:sz w:val="20"/>
          <w:szCs w:val="20"/>
        </w:rPr>
        <w:t xml:space="preserve">– </w:t>
      </w:r>
      <w:r w:rsidRPr="00B90E38">
        <w:rPr>
          <w:b/>
          <w:bCs/>
          <w:sz w:val="20"/>
          <w:szCs w:val="20"/>
        </w:rPr>
        <w:t xml:space="preserve">važećeg rješenja nadležnog ureda, odnosno Ministarstva turizma za obavljanje </w:t>
      </w:r>
      <w:proofErr w:type="spellStart"/>
      <w:r w:rsidRPr="00B90E38">
        <w:rPr>
          <w:b/>
          <w:bCs/>
          <w:sz w:val="20"/>
          <w:szCs w:val="20"/>
        </w:rPr>
        <w:t>catering</w:t>
      </w:r>
      <w:proofErr w:type="spellEnd"/>
      <w:r w:rsidRPr="00B90E38">
        <w:rPr>
          <w:b/>
          <w:bCs/>
          <w:sz w:val="20"/>
          <w:szCs w:val="20"/>
        </w:rPr>
        <w:t xml:space="preserve"> usluga. </w:t>
      </w:r>
    </w:p>
    <w:p w:rsidR="00465934" w:rsidRPr="00B90E38" w:rsidRDefault="00465934" w:rsidP="00465934">
      <w:pPr>
        <w:pStyle w:val="Default"/>
        <w:ind w:left="720"/>
        <w:rPr>
          <w:sz w:val="20"/>
          <w:szCs w:val="20"/>
        </w:rPr>
      </w:pPr>
      <w:r w:rsidRPr="00B90E38">
        <w:rPr>
          <w:b/>
          <w:bCs/>
          <w:sz w:val="20"/>
          <w:szCs w:val="20"/>
        </w:rPr>
        <w:t xml:space="preserve">- važećeg HACCAP certifikata </w:t>
      </w:r>
    </w:p>
    <w:p w:rsidR="00465934" w:rsidRPr="0039085F" w:rsidRDefault="00465934" w:rsidP="00465934">
      <w:pPr>
        <w:pStyle w:val="Odlomakpopisa"/>
        <w:jc w:val="both"/>
        <w:rPr>
          <w:rFonts w:ascii="Arial" w:hAnsi="Arial" w:cs="Arial"/>
          <w:iCs/>
          <w:color w:val="FF0000"/>
          <w:sz w:val="20"/>
          <w:szCs w:val="20"/>
          <w:lang w:eastAsia="en-US"/>
        </w:rPr>
      </w:pPr>
    </w:p>
    <w:p w:rsidR="00465934" w:rsidRPr="0039085F" w:rsidRDefault="00465934" w:rsidP="00465934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B96102" w:rsidRPr="00515EEA" w:rsidRDefault="00B96102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40E65" w:rsidRDefault="00140E65" w:rsidP="00140E6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15EEA">
        <w:rPr>
          <w:rFonts w:ascii="Arial" w:eastAsia="Times New Roman" w:hAnsi="Arial" w:cs="Arial"/>
        </w:rPr>
        <w:t xml:space="preserve">U slučaju postojanja sumnje u istinitost podataka </w:t>
      </w:r>
      <w:r w:rsidR="00B96102">
        <w:rPr>
          <w:rFonts w:ascii="Arial" w:eastAsia="Times New Roman" w:hAnsi="Arial" w:cs="Arial"/>
        </w:rPr>
        <w:t xml:space="preserve">navedenih u dokumentima traženim u toč.8. ovog poziva </w:t>
      </w:r>
      <w:r w:rsidRPr="00515EEA">
        <w:rPr>
          <w:rFonts w:ascii="Arial" w:eastAsia="Times New Roman" w:hAnsi="Arial" w:cs="Arial"/>
        </w:rPr>
        <w:t>Škola kao  javni naručitelj može radi provjere istinitosti podataka od ponuditelja zatražiti da u primjerenom roku dostave izvornike ili ov</w:t>
      </w:r>
      <w:r w:rsidR="00B96102">
        <w:rPr>
          <w:rFonts w:ascii="Arial" w:eastAsia="Times New Roman" w:hAnsi="Arial" w:cs="Arial"/>
        </w:rPr>
        <w:t>jerene preslike tih dokumenata i/ili obratiti se izdavatelju dokumenta i /ili nadležnim tijelima.</w:t>
      </w:r>
    </w:p>
    <w:p w:rsidR="00B96102" w:rsidRPr="00515EEA" w:rsidRDefault="00B96102" w:rsidP="00140E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0E65" w:rsidRDefault="00BD7672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10</w:t>
      </w:r>
      <w:r w:rsidR="00140E65" w:rsidRPr="00515EEA">
        <w:rPr>
          <w:rFonts w:ascii="Arial" w:eastAsia="Calibri" w:hAnsi="Arial" w:cs="Arial"/>
          <w:b/>
          <w:bCs/>
          <w:color w:val="000000"/>
        </w:rPr>
        <w:t xml:space="preserve">. Sadržaj i način izrade ponude </w:t>
      </w:r>
    </w:p>
    <w:p w:rsidR="00B96102" w:rsidRPr="00B96102" w:rsidRDefault="00B96102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B96102">
        <w:rPr>
          <w:rFonts w:ascii="Arial" w:eastAsia="Calibri" w:hAnsi="Arial" w:cs="Arial"/>
          <w:bCs/>
          <w:color w:val="000000"/>
        </w:rPr>
        <w:t>Ponuda se izrađuje na način da čini cjelinu , na hrvatskom jeziku i latiničnom pismu . Stranice ponude označavaju se brojem na način da je vidljiv redni broj stranice i ukupan broj stranica ponude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Ponuda mora sadržavati: </w:t>
      </w:r>
    </w:p>
    <w:p w:rsidR="007511A1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- popunjeni </w:t>
      </w:r>
      <w:r w:rsidRPr="00515EEA">
        <w:rPr>
          <w:rFonts w:ascii="Arial" w:eastAsia="Calibri" w:hAnsi="Arial" w:cs="Arial"/>
          <w:b/>
          <w:bCs/>
          <w:color w:val="000000"/>
        </w:rPr>
        <w:t xml:space="preserve">Ponudbeni list </w:t>
      </w:r>
    </w:p>
    <w:p w:rsidR="00465934" w:rsidRDefault="007511A1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- dokumente</w:t>
      </w:r>
      <w:r w:rsidR="00FB2ED6">
        <w:rPr>
          <w:rFonts w:ascii="Arial" w:eastAsia="Calibri" w:hAnsi="Arial" w:cs="Arial"/>
          <w:b/>
          <w:bCs/>
          <w:color w:val="000000"/>
        </w:rPr>
        <w:t xml:space="preserve"> pod toč.9</w:t>
      </w:r>
      <w:r w:rsidR="00465934">
        <w:rPr>
          <w:rFonts w:ascii="Arial" w:eastAsia="Calibri" w:hAnsi="Arial" w:cs="Arial"/>
          <w:b/>
          <w:bCs/>
          <w:color w:val="000000"/>
        </w:rPr>
        <w:t xml:space="preserve"> ovog Poziva</w:t>
      </w:r>
    </w:p>
    <w:p w:rsidR="00140E65" w:rsidRPr="00515EEA" w:rsidRDefault="00140E65" w:rsidP="00140E6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515EEA">
        <w:rPr>
          <w:rFonts w:ascii="Arial" w:eastAsia="Calibri" w:hAnsi="Arial" w:cs="Arial"/>
          <w:b/>
        </w:rPr>
        <w:t>Menu</w:t>
      </w:r>
      <w:proofErr w:type="spellEnd"/>
      <w:r w:rsidRPr="00515EEA">
        <w:rPr>
          <w:rFonts w:ascii="Arial" w:eastAsia="Calibri" w:hAnsi="Arial" w:cs="Arial"/>
        </w:rPr>
        <w:t xml:space="preserve"> u skladu s ovim Pozivom</w:t>
      </w:r>
    </w:p>
    <w:p w:rsidR="00140E65" w:rsidRPr="007511A1" w:rsidRDefault="00140E65" w:rsidP="00140E6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15EEA">
        <w:rPr>
          <w:rFonts w:ascii="Arial" w:eastAsia="Calibri" w:hAnsi="Arial" w:cs="Arial"/>
          <w:b/>
        </w:rPr>
        <w:t>Popunjeni troškovnik</w:t>
      </w:r>
    </w:p>
    <w:p w:rsidR="007511A1" w:rsidRPr="007511A1" w:rsidRDefault="007511A1" w:rsidP="00140E6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Tražene izjave</w:t>
      </w:r>
    </w:p>
    <w:p w:rsidR="007511A1" w:rsidRPr="00515EEA" w:rsidRDefault="007511A1" w:rsidP="00140E6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Ostalo traženo iz ovog Poziva na dostavu ponude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Ponuda se predaje u izvorniku, mora biti u papirnatom obliku i pisana neizbrisivom tintom.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Ispravci u ponudi moraju biti izrađeni na način da ispravljeni tekst ostane vidljiv (čitak). Ispravci moraju uz navod datuma ispravka biti potvrđeni potpisom ponuditelja.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140E65" w:rsidRPr="00515EEA" w:rsidRDefault="00BD7672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11</w:t>
      </w:r>
      <w:r w:rsidR="00140E65" w:rsidRPr="00515EEA">
        <w:rPr>
          <w:rFonts w:ascii="Arial" w:eastAsia="Calibri" w:hAnsi="Arial" w:cs="Arial"/>
          <w:b/>
          <w:bCs/>
          <w:color w:val="000000"/>
        </w:rPr>
        <w:t xml:space="preserve">. Datum, vrijeme i mjesto dostave i javnog otvaranja ponuda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Krajnji rok za dostavu ponuda je </w:t>
      </w:r>
      <w:r w:rsidR="001641E0">
        <w:rPr>
          <w:rFonts w:ascii="Arial" w:eastAsia="Calibri" w:hAnsi="Arial" w:cs="Arial"/>
          <w:color w:val="000000"/>
        </w:rPr>
        <w:t>01</w:t>
      </w:r>
      <w:r w:rsidR="001641E0">
        <w:rPr>
          <w:rFonts w:ascii="Arial" w:eastAsia="Calibri" w:hAnsi="Arial" w:cs="Arial"/>
          <w:b/>
          <w:bCs/>
          <w:color w:val="000000"/>
        </w:rPr>
        <w:t>. rujna</w:t>
      </w:r>
      <w:r w:rsidR="00F4418F">
        <w:rPr>
          <w:rFonts w:ascii="Arial" w:eastAsia="Calibri" w:hAnsi="Arial" w:cs="Arial"/>
          <w:b/>
          <w:bCs/>
          <w:color w:val="000000"/>
        </w:rPr>
        <w:t xml:space="preserve"> 2015. godine do 10,00 sati bez obzira na način dostave.</w:t>
      </w:r>
    </w:p>
    <w:p w:rsidR="00140E65" w:rsidRPr="00515EEA" w:rsidRDefault="001641E0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Cs/>
          <w:color w:val="000000"/>
        </w:rPr>
        <w:t>Javno otvaranje ponuda je 01</w:t>
      </w:r>
      <w:r w:rsidR="00262ADA">
        <w:rPr>
          <w:rFonts w:ascii="Arial" w:eastAsia="Calibri" w:hAnsi="Arial" w:cs="Arial"/>
          <w:bCs/>
          <w:color w:val="000000"/>
        </w:rPr>
        <w:t>. RUJN</w:t>
      </w:r>
      <w:r>
        <w:rPr>
          <w:rFonts w:ascii="Arial" w:eastAsia="Calibri" w:hAnsi="Arial" w:cs="Arial"/>
          <w:bCs/>
          <w:color w:val="000000"/>
        </w:rPr>
        <w:t>A 2015.g. u 10,3</w:t>
      </w:r>
      <w:r w:rsidR="00140E65" w:rsidRPr="00515EEA">
        <w:rPr>
          <w:rFonts w:ascii="Arial" w:eastAsia="Calibri" w:hAnsi="Arial" w:cs="Arial"/>
          <w:bCs/>
          <w:color w:val="000000"/>
        </w:rPr>
        <w:t>0 sati u OŠ Petra Preradovića Zadar, Trg Petra Preradovića 1., Zadar. Otvaranje ponuda nije javno.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40E65" w:rsidRPr="00515EEA" w:rsidRDefault="00BD7672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12</w:t>
      </w:r>
      <w:r w:rsidR="00140E65" w:rsidRPr="00515EEA">
        <w:rPr>
          <w:rFonts w:ascii="Arial" w:eastAsia="Calibri" w:hAnsi="Arial" w:cs="Arial"/>
          <w:b/>
          <w:bCs/>
          <w:color w:val="000000"/>
        </w:rPr>
        <w:t xml:space="preserve">. Način dostavljanja ponude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515EEA">
        <w:rPr>
          <w:rFonts w:ascii="Arial" w:eastAsia="Calibri" w:hAnsi="Arial" w:cs="Arial"/>
          <w:color w:val="000000"/>
        </w:rPr>
        <w:t>Ponuda se dostavlja u pisanom obliku u Tajništvo škole na adresu naručitelja: OŠ PETRA PRERADOVIĆA ZADAR,Trg Petra Preradovića 1, 23000 Zadar, s naZNAKOM „</w:t>
      </w:r>
      <w:r w:rsidRPr="00515EEA">
        <w:rPr>
          <w:rFonts w:ascii="Arial" w:eastAsia="Calibri" w:hAnsi="Arial" w:cs="Arial"/>
          <w:b/>
          <w:color w:val="000000"/>
        </w:rPr>
        <w:t>NE OTVARAJ- PONUDA ZA SKLA</w:t>
      </w:r>
      <w:r w:rsidR="009272BC">
        <w:rPr>
          <w:rFonts w:ascii="Arial" w:eastAsia="Calibri" w:hAnsi="Arial" w:cs="Arial"/>
          <w:b/>
          <w:color w:val="000000"/>
        </w:rPr>
        <w:t>PANJE UGOVORA ZA US</w:t>
      </w:r>
      <w:r w:rsidR="00F4418F">
        <w:rPr>
          <w:rFonts w:ascii="Arial" w:eastAsia="Calibri" w:hAnsi="Arial" w:cs="Arial"/>
          <w:b/>
          <w:color w:val="000000"/>
        </w:rPr>
        <w:t>LUGE CATERINGA</w:t>
      </w:r>
      <w:r w:rsidRPr="00515EEA">
        <w:rPr>
          <w:rFonts w:ascii="Arial" w:eastAsia="Calibri" w:hAnsi="Arial" w:cs="Arial"/>
          <w:b/>
          <w:color w:val="000000"/>
        </w:rPr>
        <w:t xml:space="preserve"> HRANE </w:t>
      </w:r>
      <w:r w:rsidR="009272BC">
        <w:rPr>
          <w:rFonts w:ascii="Arial" w:eastAsia="Calibri" w:hAnsi="Arial" w:cs="Arial"/>
          <w:b/>
          <w:color w:val="000000"/>
        </w:rPr>
        <w:t>I PIĆA</w:t>
      </w:r>
      <w:r w:rsidR="005F4EBF">
        <w:rPr>
          <w:rFonts w:ascii="Arial" w:eastAsia="Calibri" w:hAnsi="Arial" w:cs="Arial"/>
          <w:b/>
          <w:color w:val="000000"/>
        </w:rPr>
        <w:t xml:space="preserve"> </w:t>
      </w:r>
      <w:r w:rsidRPr="00515EEA">
        <w:rPr>
          <w:rFonts w:ascii="Arial" w:eastAsia="Calibri" w:hAnsi="Arial" w:cs="Arial"/>
          <w:b/>
          <w:color w:val="000000"/>
        </w:rPr>
        <w:t>ZA PO</w:t>
      </w:r>
      <w:r w:rsidR="005F4EBF">
        <w:rPr>
          <w:rFonts w:ascii="Arial" w:eastAsia="Calibri" w:hAnsi="Arial" w:cs="Arial"/>
          <w:b/>
          <w:color w:val="000000"/>
        </w:rPr>
        <w:t>TREBE UČENIKA</w:t>
      </w:r>
      <w:r w:rsidRPr="00515EEA">
        <w:rPr>
          <w:rFonts w:ascii="Arial" w:eastAsia="Calibri" w:hAnsi="Arial" w:cs="Arial"/>
          <w:b/>
          <w:color w:val="000000"/>
        </w:rPr>
        <w:t xml:space="preserve"> U PRODUŽENOM BORAVKU U ŠK.GOD. 2015/2016. </w:t>
      </w:r>
      <w:r>
        <w:rPr>
          <w:rFonts w:ascii="Arial" w:eastAsia="Calibri" w:hAnsi="Arial" w:cs="Arial"/>
          <w:b/>
          <w:i/>
          <w:color w:val="000000"/>
        </w:rPr>
        <w:t>BP</w:t>
      </w:r>
      <w:r w:rsidR="007877AF">
        <w:rPr>
          <w:rFonts w:ascii="Arial" w:eastAsia="Calibri" w:hAnsi="Arial" w:cs="Arial"/>
          <w:b/>
          <w:i/>
          <w:color w:val="000000"/>
        </w:rPr>
        <w:t xml:space="preserve"> 03</w:t>
      </w:r>
      <w:r w:rsidRPr="00515EEA">
        <w:rPr>
          <w:rFonts w:ascii="Arial" w:eastAsia="Calibri" w:hAnsi="Arial" w:cs="Arial"/>
          <w:b/>
          <w:i/>
          <w:color w:val="000000"/>
        </w:rPr>
        <w:t>/15“.</w:t>
      </w:r>
      <w:r w:rsidR="00037C32" w:rsidRPr="00037C32">
        <w:t xml:space="preserve"> </w:t>
      </w:r>
      <w:r w:rsidR="00037C32">
        <w:t>Na omotnici treba navesti naziv i adresu ponuditelja kako bi se nepravodobno pristigla ponuda mogla vratiti.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Ponuditelj može do isteka roka za dostavu ponuda dostaviti izmjenu i/ili dopunu ponude.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Izmjena i/ili dopuna ponude dostavlja se na isti način kao i osnovna ponuda s obveznom naznakom da se radi o izmjeni i/ili dopuni ponude.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Ponuditelj može do isteka roka za dostavu ponude pisanom izjavom odustati od svoje dostavljene ponude. Pisana izjava dostavlja se na isti način kao i ponuda s obveznom naznakom da se radi o odustajanju od ponude. 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Nije dozvoljeno dostavljanje ponude elektroničkim putem.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12. Način određivanja cijene ponude: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Cijena ponude iskazuje se na ponudbenom listu (i to: bez PDV-a, iznos PDV-a i cijena s PDV-om). Cijena ponude iskazuje se u kunama i piše se brojkom.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 Cijena je fiksna i nepromjenjiva za cijelo vrijeme.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b/>
          <w:bCs/>
          <w:color w:val="000000"/>
        </w:rPr>
        <w:t xml:space="preserve">13. Jezik i pismo ponude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Ponuda se podnosi  na hrvatskom jeziku i latiničnom pismu.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40E65" w:rsidRDefault="00A977C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A977CF">
        <w:rPr>
          <w:rFonts w:ascii="Arial" w:eastAsia="Calibri" w:hAnsi="Arial" w:cs="Arial"/>
          <w:b/>
          <w:color w:val="000000"/>
        </w:rPr>
        <w:t>14. Popis gospodarskih subjekata s kojima je naručitelj u sukobu interesa</w:t>
      </w:r>
    </w:p>
    <w:p w:rsidR="00A977CF" w:rsidRDefault="00A977C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       /</w:t>
      </w:r>
    </w:p>
    <w:p w:rsidR="00A977CF" w:rsidRPr="00A977CF" w:rsidRDefault="00A977C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140E65" w:rsidRPr="00515EEA" w:rsidRDefault="00A977C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15</w:t>
      </w:r>
      <w:r w:rsidR="00140E65" w:rsidRPr="00515EEA">
        <w:rPr>
          <w:rFonts w:ascii="Arial" w:eastAsia="Calibri" w:hAnsi="Arial" w:cs="Arial"/>
          <w:b/>
          <w:bCs/>
          <w:color w:val="000000"/>
        </w:rPr>
        <w:t xml:space="preserve">. Rok za donošenje odluke o odabiru ili poništenju </w:t>
      </w:r>
    </w:p>
    <w:p w:rsidR="00140E65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>Naručitelj će u pisanom obliku donijeti odluku o od</w:t>
      </w:r>
      <w:r w:rsidR="00A977CF">
        <w:rPr>
          <w:rFonts w:ascii="Arial" w:eastAsia="Calibri" w:hAnsi="Arial" w:cs="Arial"/>
          <w:color w:val="000000"/>
        </w:rPr>
        <w:t>abiru ili poništenju u roku od 2</w:t>
      </w:r>
      <w:r w:rsidRPr="00515EEA">
        <w:rPr>
          <w:rFonts w:ascii="Arial" w:eastAsia="Calibri" w:hAnsi="Arial" w:cs="Arial"/>
          <w:color w:val="000000"/>
        </w:rPr>
        <w:t xml:space="preserve">0 dana od dana isteka roka za dostavu ponuda. </w:t>
      </w:r>
      <w:r w:rsidR="00A977CF">
        <w:rPr>
          <w:rFonts w:ascii="Arial" w:eastAsia="Calibri" w:hAnsi="Arial" w:cs="Arial"/>
          <w:color w:val="000000"/>
        </w:rPr>
        <w:t>Na obavijest o odabiru ili poništenju nije dopuštena žalba.</w:t>
      </w:r>
    </w:p>
    <w:p w:rsidR="001E01A6" w:rsidRDefault="001E01A6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40E65" w:rsidRPr="00515EEA" w:rsidRDefault="00140E65" w:rsidP="00140E65">
      <w:pPr>
        <w:spacing w:after="0" w:line="240" w:lineRule="auto"/>
        <w:jc w:val="both"/>
        <w:rPr>
          <w:rFonts w:ascii="Arial" w:eastAsia="Calibri" w:hAnsi="Arial" w:cs="Arial"/>
        </w:rPr>
      </w:pPr>
    </w:p>
    <w:p w:rsidR="00140E65" w:rsidRPr="00F80433" w:rsidRDefault="00A977C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16</w:t>
      </w:r>
      <w:bookmarkStart w:id="0" w:name="_GoBack"/>
      <w:bookmarkEnd w:id="0"/>
      <w:r w:rsidR="00140E65" w:rsidRPr="00515EEA">
        <w:rPr>
          <w:rFonts w:ascii="Arial" w:eastAsia="Calibri" w:hAnsi="Arial" w:cs="Arial"/>
          <w:b/>
          <w:bCs/>
          <w:color w:val="000000"/>
        </w:rPr>
        <w:t xml:space="preserve">. Rok, način i uvjeti plaćanja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Sva plaćanja Naručitelj će izvršiti na poslovni račun odabranog ponuditelja.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Plaćanje će se vršiti u roku 30 dana od ispostave računa.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40E65" w:rsidRPr="00515EEA" w:rsidRDefault="00A977C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16</w:t>
      </w:r>
      <w:r w:rsidR="00140E65" w:rsidRPr="00515EEA">
        <w:rPr>
          <w:rFonts w:ascii="Arial" w:eastAsia="Calibri" w:hAnsi="Arial" w:cs="Arial"/>
          <w:b/>
          <w:bCs/>
          <w:color w:val="000000"/>
        </w:rPr>
        <w:t xml:space="preserve">. Datum objave zahtjeva na internetskim stranicama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515EEA">
        <w:rPr>
          <w:rFonts w:ascii="Arial" w:eastAsia="Calibri" w:hAnsi="Arial" w:cs="Arial"/>
          <w:bCs/>
          <w:color w:val="000000"/>
        </w:rPr>
        <w:t xml:space="preserve">Zahtjev za prikupljanje ponuda objavljen je na internetskim stranicama naručitelja </w:t>
      </w:r>
      <w:hyperlink r:id="rId7" w:history="1">
        <w:r w:rsidRPr="00515EEA">
          <w:rPr>
            <w:rFonts w:ascii="Arial" w:eastAsia="Calibri" w:hAnsi="Arial" w:cs="Arial"/>
            <w:bCs/>
            <w:color w:val="0000FF"/>
            <w:u w:val="single"/>
          </w:rPr>
          <w:t>www.os-ppreradovica-zd.skole.hr</w:t>
        </w:r>
      </w:hyperlink>
      <w:r w:rsidR="000172E1">
        <w:rPr>
          <w:rFonts w:ascii="Arial" w:eastAsia="Calibri" w:hAnsi="Arial" w:cs="Arial"/>
          <w:bCs/>
          <w:color w:val="000000"/>
        </w:rPr>
        <w:t xml:space="preserve"> dana 24</w:t>
      </w:r>
      <w:r w:rsidRPr="00515EEA">
        <w:rPr>
          <w:rFonts w:ascii="Arial" w:eastAsia="Calibri" w:hAnsi="Arial" w:cs="Arial"/>
          <w:bCs/>
          <w:color w:val="000000"/>
        </w:rPr>
        <w:t>.08.2015.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40E65" w:rsidRPr="00515EEA" w:rsidRDefault="00A977CF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17</w:t>
      </w:r>
      <w:r w:rsidR="00140E65" w:rsidRPr="00515EEA">
        <w:rPr>
          <w:rFonts w:ascii="Arial" w:eastAsia="Calibri" w:hAnsi="Arial" w:cs="Arial"/>
          <w:b/>
          <w:bCs/>
          <w:color w:val="000000"/>
        </w:rPr>
        <w:t xml:space="preserve">.Obrasci i prilozi: </w:t>
      </w:r>
    </w:p>
    <w:p w:rsidR="00140E65" w:rsidRDefault="00BA0611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- Ponudbeni list</w:t>
      </w:r>
    </w:p>
    <w:p w:rsidR="003B29EC" w:rsidRPr="00515EEA" w:rsidRDefault="00D67052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- Izjava o nekažnjavanju </w:t>
      </w:r>
    </w:p>
    <w:p w:rsidR="00140E65" w:rsidRPr="00515EEA" w:rsidRDefault="00140E65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  <w:r w:rsidRPr="00515EEA">
        <w:rPr>
          <w:rFonts w:ascii="Arial" w:eastAsia="Calibri" w:hAnsi="Arial" w:cs="Arial"/>
          <w:sz w:val="24"/>
          <w:szCs w:val="24"/>
          <w:highlight w:val="lightGray"/>
        </w:rPr>
        <w:t>- Troškovnik</w:t>
      </w:r>
    </w:p>
    <w:p w:rsidR="00140E65" w:rsidRPr="00515EEA" w:rsidRDefault="00140E65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140E65" w:rsidRPr="00515EEA" w:rsidRDefault="00140E65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140E65" w:rsidRPr="00515EEA" w:rsidRDefault="00140E65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140E65" w:rsidRPr="00515EEA" w:rsidRDefault="00140E65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140E65" w:rsidRDefault="00140E65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6E3C68" w:rsidRDefault="006E3C68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6E3C68" w:rsidRDefault="006E3C68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262ADA" w:rsidRDefault="00262ADA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262ADA" w:rsidRDefault="00262ADA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262ADA" w:rsidRDefault="00262ADA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262ADA" w:rsidRDefault="00262ADA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262ADA" w:rsidRDefault="00262ADA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262ADA" w:rsidRDefault="00262ADA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262ADA" w:rsidRDefault="00262ADA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262ADA" w:rsidRDefault="00262ADA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6E3C68" w:rsidRDefault="006E3C68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6E3C68" w:rsidRPr="00515EEA" w:rsidRDefault="006E3C68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140E65" w:rsidRDefault="00140E65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B545CA" w:rsidRDefault="00B545CA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B545CA" w:rsidRDefault="00B545CA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B545CA" w:rsidRPr="00515EEA" w:rsidRDefault="00B545CA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140E65" w:rsidRPr="00515EEA" w:rsidRDefault="00140E65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lightGray"/>
        </w:rPr>
      </w:pPr>
    </w:p>
    <w:p w:rsidR="00140E65" w:rsidRPr="00515EEA" w:rsidRDefault="00F13A78" w:rsidP="00140E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highlight w:val="lightGray"/>
        </w:rPr>
        <w:lastRenderedPageBreak/>
        <w:t>B.I.</w:t>
      </w:r>
      <w:r w:rsidR="00140E65" w:rsidRPr="00515EEA">
        <w:rPr>
          <w:rFonts w:ascii="Arial" w:eastAsia="Calibri" w:hAnsi="Arial" w:cs="Arial"/>
          <w:sz w:val="24"/>
          <w:szCs w:val="24"/>
          <w:highlight w:val="lightGray"/>
        </w:rPr>
        <w:t>.  OBRAZAC - PONUDBENI  LIST  za Ponuditelja</w:t>
      </w:r>
      <w:r w:rsidR="00140E65" w:rsidRPr="00515EEA">
        <w:rPr>
          <w:rFonts w:ascii="Arial" w:eastAsia="Calibri" w:hAnsi="Arial" w:cs="Arial"/>
          <w:sz w:val="24"/>
          <w:szCs w:val="24"/>
        </w:rPr>
        <w:t xml:space="preserve"> </w:t>
      </w:r>
    </w:p>
    <w:p w:rsidR="00140E65" w:rsidRPr="00515EEA" w:rsidRDefault="00140E65" w:rsidP="00140E65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40E65" w:rsidRPr="00515EEA" w:rsidRDefault="00140E65" w:rsidP="00140E65">
      <w:pPr>
        <w:spacing w:after="0" w:line="240" w:lineRule="auto"/>
        <w:ind w:left="1416"/>
        <w:contextualSpacing/>
        <w:rPr>
          <w:rFonts w:ascii="Arial" w:eastAsia="Times New Roman" w:hAnsi="Arial" w:cs="Arial"/>
          <w:bCs/>
          <w:i/>
          <w:color w:val="000000"/>
          <w:position w:val="-1"/>
          <w:sz w:val="20"/>
          <w:szCs w:val="20"/>
        </w:rPr>
      </w:pPr>
      <w:r w:rsidRPr="00515EEA">
        <w:rPr>
          <w:rFonts w:ascii="Arial" w:eastAsia="Times New Roman" w:hAnsi="Arial" w:cs="Arial"/>
          <w:b/>
          <w:sz w:val="20"/>
          <w:szCs w:val="20"/>
        </w:rPr>
        <w:t xml:space="preserve">Predmet nabave: </w:t>
      </w:r>
      <w:r w:rsidR="00D67052">
        <w:rPr>
          <w:rFonts w:ascii="Times New Roman" w:eastAsia="Times New Roman" w:hAnsi="Times New Roman" w:cs="Times New Roman"/>
          <w:i/>
        </w:rPr>
        <w:t xml:space="preserve">usluge </w:t>
      </w:r>
      <w:proofErr w:type="spellStart"/>
      <w:r w:rsidR="00D67052">
        <w:rPr>
          <w:rFonts w:ascii="Times New Roman" w:eastAsia="Times New Roman" w:hAnsi="Times New Roman" w:cs="Times New Roman"/>
          <w:i/>
        </w:rPr>
        <w:t>cateringa</w:t>
      </w:r>
      <w:proofErr w:type="spellEnd"/>
      <w:r w:rsidR="00D67052">
        <w:rPr>
          <w:rFonts w:ascii="Times New Roman" w:eastAsia="Times New Roman" w:hAnsi="Times New Roman" w:cs="Times New Roman"/>
          <w:i/>
        </w:rPr>
        <w:t xml:space="preserve"> hrane i pića</w:t>
      </w:r>
      <w:r w:rsidR="005F4EBF">
        <w:rPr>
          <w:rFonts w:ascii="Times New Roman" w:eastAsia="Times New Roman" w:hAnsi="Times New Roman" w:cs="Times New Roman"/>
          <w:i/>
        </w:rPr>
        <w:t xml:space="preserve"> </w:t>
      </w:r>
      <w:r w:rsidRPr="00515EEA">
        <w:rPr>
          <w:rFonts w:ascii="Times New Roman" w:eastAsia="Times New Roman" w:hAnsi="Times New Roman" w:cs="Times New Roman"/>
          <w:i/>
        </w:rPr>
        <w:t>za potrebe učenika u produženom boravku u školskoj godini 2015./ 2016</w:t>
      </w:r>
      <w:r w:rsidRPr="00515EEA">
        <w:rPr>
          <w:rFonts w:ascii="Times New Roman" w:eastAsia="Times New Roman" w:hAnsi="Times New Roman" w:cs="Times New Roman"/>
        </w:rPr>
        <w:t>.</w:t>
      </w:r>
      <w:r>
        <w:rPr>
          <w:rFonts w:ascii="Arial" w:eastAsia="Times New Roman" w:hAnsi="Arial" w:cs="Arial"/>
          <w:bCs/>
          <w:i/>
          <w:color w:val="000000"/>
          <w:position w:val="-1"/>
          <w:sz w:val="20"/>
          <w:szCs w:val="20"/>
        </w:rPr>
        <w:t>, evid. br. BP</w:t>
      </w:r>
      <w:r w:rsidR="00D67052">
        <w:rPr>
          <w:rFonts w:ascii="Arial" w:eastAsia="Times New Roman" w:hAnsi="Arial" w:cs="Arial"/>
          <w:bCs/>
          <w:i/>
          <w:color w:val="000000"/>
          <w:position w:val="-1"/>
          <w:sz w:val="20"/>
          <w:szCs w:val="20"/>
        </w:rPr>
        <w:t xml:space="preserve"> 03/</w:t>
      </w:r>
      <w:r w:rsidRPr="00515EEA">
        <w:rPr>
          <w:rFonts w:ascii="Arial" w:eastAsia="Times New Roman" w:hAnsi="Arial" w:cs="Arial"/>
          <w:bCs/>
          <w:i/>
          <w:color w:val="000000"/>
          <w:position w:val="-1"/>
          <w:sz w:val="20"/>
          <w:szCs w:val="20"/>
        </w:rPr>
        <w:t>15</w:t>
      </w: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color w:val="000000"/>
          <w:position w:val="-1"/>
        </w:rPr>
      </w:pPr>
    </w:p>
    <w:p w:rsidR="00140E65" w:rsidRPr="00515EEA" w:rsidRDefault="00140E65" w:rsidP="00140E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515EEA">
        <w:rPr>
          <w:rFonts w:ascii="Arial" w:eastAsia="Times New Roman" w:hAnsi="Arial" w:cs="Arial"/>
          <w:b/>
        </w:rPr>
        <w:t>1. Naručitelj:</w:t>
      </w:r>
      <w:r w:rsidRPr="00515EE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515EEA">
        <w:rPr>
          <w:rFonts w:ascii="Arial" w:eastAsia="Times New Roman" w:hAnsi="Arial" w:cs="Arial"/>
          <w:b/>
        </w:rPr>
        <w:t>OŠ PETRA PRERADOVIĆA</w:t>
      </w:r>
    </w:p>
    <w:p w:rsidR="00140E65" w:rsidRPr="00515EEA" w:rsidRDefault="00140E65" w:rsidP="00140E6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15EEA">
        <w:rPr>
          <w:rFonts w:ascii="Arial" w:eastAsia="Calibri" w:hAnsi="Arial" w:cs="Arial"/>
          <w:b/>
        </w:rPr>
        <w:t xml:space="preserve">                       Trg Petra Preradovića 1, 23000 Zadar </w:t>
      </w:r>
    </w:p>
    <w:p w:rsidR="00140E65" w:rsidRPr="00515EEA" w:rsidRDefault="00140E65" w:rsidP="00140E6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15EEA">
        <w:rPr>
          <w:rFonts w:ascii="Arial" w:eastAsia="Calibri" w:hAnsi="Arial" w:cs="Arial"/>
          <w:b/>
        </w:rPr>
        <w:t xml:space="preserve">                       OIB:  17978274512</w:t>
      </w:r>
    </w:p>
    <w:p w:rsidR="00140E65" w:rsidRPr="00515EEA" w:rsidRDefault="00140E65" w:rsidP="00140E6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40E65" w:rsidRPr="00515EEA" w:rsidRDefault="00140E65" w:rsidP="00140E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40E65" w:rsidRPr="00515EEA" w:rsidRDefault="00140E65" w:rsidP="00140E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515EEA">
        <w:rPr>
          <w:rFonts w:ascii="Arial" w:eastAsia="Times New Roman" w:hAnsi="Arial" w:cs="Arial"/>
          <w:b/>
        </w:rPr>
        <w:t>2. Ponuditelj:</w:t>
      </w:r>
    </w:p>
    <w:p w:rsidR="00140E65" w:rsidRPr="00515EEA" w:rsidRDefault="00140E65" w:rsidP="00140E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477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494"/>
      </w:tblGrid>
      <w:tr w:rsidR="00140E65" w:rsidRPr="00515EEA" w:rsidTr="006E3C68">
        <w:trPr>
          <w:trHeight w:hRule="exact" w:val="46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pacing w:val="-1"/>
                <w:sz w:val="18"/>
                <w:szCs w:val="18"/>
              </w:rPr>
              <w:t>Naziv i sjedište ponuditelja</w:t>
            </w:r>
          </w:p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nositelja ponude: </w:t>
            </w:r>
          </w:p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40E65" w:rsidRPr="00515EEA" w:rsidTr="006E3C68">
        <w:trPr>
          <w:trHeight w:hRule="exact" w:val="39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Adresa ponuditelja:      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40E65" w:rsidRPr="00515EEA" w:rsidTr="006E3C68">
        <w:trPr>
          <w:trHeight w:hRule="exact" w:val="38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pacing w:val="-1"/>
                <w:sz w:val="18"/>
                <w:szCs w:val="18"/>
              </w:rPr>
              <w:t>Odgovorna osoba :</w:t>
            </w:r>
          </w:p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40E65" w:rsidRPr="00515EEA" w:rsidTr="006E3C68">
        <w:trPr>
          <w:trHeight w:hRule="exact"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pacing w:val="-1"/>
                <w:sz w:val="18"/>
                <w:szCs w:val="18"/>
              </w:rPr>
              <w:t>Osoba za kontakt: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40E65" w:rsidRPr="00515EEA" w:rsidTr="006E3C68">
        <w:trPr>
          <w:trHeight w:hRule="exact" w:val="40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 xml:space="preserve">Broj telefona/ Broj faksa: 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40E65" w:rsidRPr="00515EEA" w:rsidTr="006E3C68">
        <w:trPr>
          <w:trHeight w:hRule="exact" w:val="398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>Adresa e-pošte: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40E65" w:rsidRPr="00515EEA" w:rsidTr="006E3C68">
        <w:trPr>
          <w:trHeight w:hRule="exact" w:val="40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>OIB / Mat</w:t>
            </w:r>
            <w:r w:rsidRPr="00515EEA">
              <w:rPr>
                <w:rFonts w:ascii="Arial" w:eastAsia="Calibri" w:hAnsi="Arial" w:cs="Arial"/>
                <w:spacing w:val="1"/>
                <w:sz w:val="18"/>
                <w:szCs w:val="18"/>
              </w:rPr>
              <w:t>i</w:t>
            </w:r>
            <w:r w:rsidRPr="00515EEA">
              <w:rPr>
                <w:rFonts w:ascii="Arial" w:eastAsia="Calibri" w:hAnsi="Arial" w:cs="Arial"/>
                <w:spacing w:val="-2"/>
                <w:sz w:val="18"/>
                <w:szCs w:val="18"/>
              </w:rPr>
              <w:t>č</w:t>
            </w:r>
            <w:r w:rsidRPr="00515EEA">
              <w:rPr>
                <w:rFonts w:ascii="Arial" w:eastAsia="Calibri" w:hAnsi="Arial" w:cs="Arial"/>
                <w:sz w:val="18"/>
                <w:szCs w:val="18"/>
              </w:rPr>
              <w:t>ni</w:t>
            </w:r>
            <w:r w:rsidRPr="00515EEA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515EEA">
              <w:rPr>
                <w:rFonts w:ascii="Arial" w:eastAsia="Calibri" w:hAnsi="Arial" w:cs="Arial"/>
                <w:sz w:val="18"/>
                <w:szCs w:val="18"/>
              </w:rPr>
              <w:t>br</w:t>
            </w:r>
            <w:r w:rsidRPr="00515EEA">
              <w:rPr>
                <w:rFonts w:ascii="Arial" w:eastAsia="Calibri" w:hAnsi="Arial" w:cs="Arial"/>
                <w:spacing w:val="-2"/>
                <w:sz w:val="18"/>
                <w:szCs w:val="18"/>
              </w:rPr>
              <w:t>o</w:t>
            </w:r>
            <w:r w:rsidRPr="00515EEA">
              <w:rPr>
                <w:rFonts w:ascii="Arial" w:eastAsia="Calibri" w:hAnsi="Arial" w:cs="Arial"/>
                <w:sz w:val="18"/>
                <w:szCs w:val="18"/>
              </w:rPr>
              <w:t>j: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40E65" w:rsidRPr="00515EEA" w:rsidTr="006E3C68">
        <w:trPr>
          <w:trHeight w:hRule="exact" w:val="43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>Broj ra</w:t>
            </w:r>
            <w:r w:rsidRPr="00515EEA">
              <w:rPr>
                <w:rFonts w:ascii="Arial" w:eastAsia="Calibri" w:hAnsi="Arial" w:cs="Arial"/>
                <w:spacing w:val="1"/>
                <w:sz w:val="18"/>
                <w:szCs w:val="18"/>
              </w:rPr>
              <w:t>č</w:t>
            </w:r>
            <w:r w:rsidRPr="00515EEA">
              <w:rPr>
                <w:rFonts w:ascii="Arial" w:eastAsia="Calibri" w:hAnsi="Arial" w:cs="Arial"/>
                <w:spacing w:val="-2"/>
                <w:sz w:val="18"/>
                <w:szCs w:val="18"/>
              </w:rPr>
              <w:t>u</w:t>
            </w:r>
            <w:r w:rsidRPr="00515EEA">
              <w:rPr>
                <w:rFonts w:ascii="Arial" w:eastAsia="Calibri" w:hAnsi="Arial" w:cs="Arial"/>
                <w:sz w:val="18"/>
                <w:szCs w:val="18"/>
              </w:rPr>
              <w:t>na/IBAN,banka: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40E65" w:rsidRPr="00515EEA" w:rsidTr="006E3C68">
        <w:trPr>
          <w:trHeight w:hRule="exact" w:val="427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 xml:space="preserve">Ponuditelj je u sustavu </w:t>
            </w:r>
          </w:p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15EEA">
              <w:rPr>
                <w:rFonts w:ascii="Arial" w:eastAsia="Calibri" w:hAnsi="Arial" w:cs="Arial"/>
                <w:sz w:val="18"/>
                <w:szCs w:val="18"/>
              </w:rPr>
              <w:t>PDV-a (zaokružiti):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                  DA                                             NE</w:t>
            </w:r>
          </w:p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                    </w:t>
            </w:r>
          </w:p>
          <w:p w:rsidR="00140E65" w:rsidRPr="00515EEA" w:rsidRDefault="00140E65" w:rsidP="006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40E65" w:rsidRPr="00515EEA" w:rsidRDefault="00140E65" w:rsidP="00140E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bCs/>
          <w:color w:val="000000"/>
          <w:position w:val="-1"/>
        </w:rPr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15EEA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515EEA">
        <w:rPr>
          <w:rFonts w:ascii="Arial" w:eastAsia="Calibri" w:hAnsi="Arial" w:cs="Arial"/>
          <w:b/>
          <w:bCs/>
        </w:rPr>
        <w:t xml:space="preserve">3.   Podizvoditelji </w:t>
      </w: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515EEA">
        <w:rPr>
          <w:rFonts w:ascii="Arial" w:eastAsia="Calibri" w:hAnsi="Arial" w:cs="Arial"/>
          <w:b/>
          <w:bCs/>
          <w:sz w:val="18"/>
          <w:szCs w:val="18"/>
        </w:rPr>
        <w:t>(podaci se popunjavaju samo za slučaj ako se ugovor o javnoj nabavi daje u podugovor)</w:t>
      </w: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9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15"/>
        <w:gridCol w:w="5870"/>
      </w:tblGrid>
      <w:tr w:rsidR="00140E65" w:rsidRPr="00515EEA" w:rsidTr="006E3C68">
        <w:trPr>
          <w:trHeight w:val="3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5" w:rsidRPr="00515EEA" w:rsidRDefault="00140E65" w:rsidP="006E3C68">
            <w:pPr>
              <w:spacing w:after="0" w:line="240" w:lineRule="auto"/>
              <w:ind w:right="-1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5EEA">
              <w:rPr>
                <w:rFonts w:ascii="Arial" w:eastAsia="Times New Roman" w:hAnsi="Arial" w:cs="Arial"/>
                <w:bCs/>
                <w:sz w:val="18"/>
                <w:szCs w:val="18"/>
              </w:rPr>
              <w:t>Red. br.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5" w:rsidRPr="00515EEA" w:rsidRDefault="00140E65" w:rsidP="006E3C68">
            <w:pPr>
              <w:spacing w:after="0" w:line="240" w:lineRule="auto"/>
              <w:ind w:right="-1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5EEA">
              <w:rPr>
                <w:rFonts w:ascii="Arial" w:eastAsia="Times New Roman" w:hAnsi="Arial" w:cs="Arial"/>
                <w:bCs/>
                <w:sz w:val="18"/>
                <w:szCs w:val="18"/>
              </w:rPr>
              <w:t>Podizvoditelj</w:t>
            </w:r>
          </w:p>
          <w:p w:rsidR="00140E65" w:rsidRPr="00515EEA" w:rsidRDefault="00140E65" w:rsidP="006E3C68">
            <w:pPr>
              <w:spacing w:after="0" w:line="240" w:lineRule="auto"/>
              <w:ind w:right="-1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5EEA">
              <w:rPr>
                <w:rFonts w:ascii="Arial" w:eastAsia="Times New Roman" w:hAnsi="Arial" w:cs="Arial"/>
                <w:bCs/>
                <w:sz w:val="18"/>
                <w:szCs w:val="18"/>
              </w:rPr>
              <w:t>(naziv, sjedište, OIB, broj računa/IBAN)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5" w:rsidRPr="00515EEA" w:rsidRDefault="00140E65" w:rsidP="006E3C68">
            <w:pPr>
              <w:spacing w:after="0" w:line="240" w:lineRule="auto"/>
              <w:ind w:right="-18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5EEA">
              <w:rPr>
                <w:rFonts w:ascii="Arial" w:eastAsia="Times New Roman" w:hAnsi="Arial" w:cs="Arial"/>
                <w:bCs/>
                <w:sz w:val="18"/>
                <w:szCs w:val="18"/>
              </w:rPr>
              <w:t>Dio ugovora koji se daje  podizvoditelju - predmet, količina, vrijednost podugovora i postotni dio ugovora koji se daje  u podugovor</w:t>
            </w:r>
          </w:p>
        </w:tc>
      </w:tr>
      <w:tr w:rsidR="00140E65" w:rsidRPr="00515EEA" w:rsidTr="006E3C68">
        <w:trPr>
          <w:trHeight w:val="7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0E65" w:rsidRPr="00515EEA" w:rsidTr="006E3C68">
        <w:trPr>
          <w:trHeight w:val="9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0E65" w:rsidRPr="00515EEA" w:rsidTr="006E3C68">
        <w:trPr>
          <w:trHeight w:val="9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0E65" w:rsidRPr="00515EEA" w:rsidTr="006E3C68">
        <w:trPr>
          <w:trHeight w:val="9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0E65" w:rsidRPr="00515EEA" w:rsidTr="006E3C68">
        <w:trPr>
          <w:trHeight w:val="10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5" w:rsidRPr="00515EEA" w:rsidRDefault="00140E65" w:rsidP="006E3C68">
            <w:pPr>
              <w:spacing w:after="0"/>
              <w:ind w:right="-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40E65" w:rsidRPr="00515EEA" w:rsidRDefault="00140E65" w:rsidP="00140E65">
      <w:pPr>
        <w:jc w:val="both"/>
        <w:rPr>
          <w:rFonts w:ascii="Arial" w:eastAsia="Calibri" w:hAnsi="Arial" w:cs="Arial"/>
          <w:b/>
        </w:rPr>
      </w:pPr>
    </w:p>
    <w:p w:rsidR="00140E65" w:rsidRPr="00515EEA" w:rsidRDefault="00140E65" w:rsidP="00140E65">
      <w:pPr>
        <w:jc w:val="both"/>
        <w:rPr>
          <w:rFonts w:ascii="Arial" w:eastAsia="Calibri" w:hAnsi="Arial" w:cs="Arial"/>
        </w:rPr>
      </w:pPr>
      <w:r w:rsidRPr="00515EEA">
        <w:rPr>
          <w:rFonts w:ascii="Arial" w:eastAsia="Calibri" w:hAnsi="Arial" w:cs="Arial"/>
        </w:rPr>
        <w:lastRenderedPageBreak/>
        <w:t xml:space="preserve">  4. Cijena ponude (piše se brojkama):</w:t>
      </w:r>
    </w:p>
    <w:tbl>
      <w:tblPr>
        <w:tblW w:w="8877" w:type="dxa"/>
        <w:tblInd w:w="392" w:type="dxa"/>
        <w:tblLook w:val="04A0" w:firstRow="1" w:lastRow="0" w:firstColumn="1" w:lastColumn="0" w:noHBand="0" w:noVBand="1"/>
      </w:tblPr>
      <w:tblGrid>
        <w:gridCol w:w="3463"/>
        <w:gridCol w:w="5414"/>
      </w:tblGrid>
      <w:tr w:rsidR="00140E65" w:rsidRPr="00515EEA" w:rsidTr="006E3C68">
        <w:trPr>
          <w:trHeight w:val="695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140E65" w:rsidRPr="00515EEA" w:rsidRDefault="00140E65" w:rsidP="006E3C6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  <w:b/>
              </w:rPr>
              <w:t>CIJENA</w:t>
            </w:r>
            <w:r w:rsidRPr="00515EEA">
              <w:rPr>
                <w:rFonts w:ascii="Arial" w:eastAsia="Calibri" w:hAnsi="Arial" w:cs="Arial"/>
              </w:rPr>
              <w:t xml:space="preserve"> u kunama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40E65" w:rsidRPr="00515EEA" w:rsidRDefault="00140E65" w:rsidP="006E3C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>BROJKAMA</w:t>
            </w:r>
          </w:p>
        </w:tc>
      </w:tr>
      <w:tr w:rsidR="00140E65" w:rsidRPr="00515EEA" w:rsidTr="006E3C68">
        <w:trPr>
          <w:trHeight w:val="157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  <w:b/>
              </w:rPr>
              <w:t>Cijena ponude za jedan obrok</w:t>
            </w:r>
            <w:r w:rsidRPr="00515EEA">
              <w:rPr>
                <w:rFonts w:ascii="Arial" w:eastAsia="Calibri" w:hAnsi="Arial" w:cs="Arial"/>
              </w:rPr>
              <w:t xml:space="preserve">  (bez PDV-a):</w:t>
            </w:r>
          </w:p>
          <w:p w:rsidR="00140E65" w:rsidRPr="00515EEA" w:rsidRDefault="00140E65" w:rsidP="006E3C6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40E65" w:rsidRPr="00515EEA" w:rsidTr="006E3C68">
        <w:trPr>
          <w:trHeight w:val="26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15EEA">
              <w:rPr>
                <w:rFonts w:ascii="Arial" w:eastAsia="Calibri" w:hAnsi="Arial" w:cs="Arial"/>
                <w:b/>
              </w:rPr>
              <w:t xml:space="preserve">Iznos PDV-a:        </w:t>
            </w:r>
          </w:p>
          <w:p w:rsidR="00140E65" w:rsidRPr="00515EEA" w:rsidRDefault="00140E65" w:rsidP="006E3C6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                 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40E65" w:rsidRPr="00515EEA" w:rsidTr="006E3C68">
        <w:trPr>
          <w:trHeight w:val="162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65" w:rsidRPr="00515EEA" w:rsidRDefault="00140E65" w:rsidP="006E3C6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  <w:b/>
              </w:rPr>
              <w:t>Cijena ponude</w:t>
            </w:r>
            <w:r w:rsidRPr="00515EEA">
              <w:rPr>
                <w:rFonts w:ascii="Arial" w:eastAsia="Calibri" w:hAnsi="Arial" w:cs="Arial"/>
              </w:rPr>
              <w:t xml:space="preserve"> za jedan obrok</w:t>
            </w:r>
          </w:p>
          <w:p w:rsidR="00140E65" w:rsidRPr="00515EEA" w:rsidRDefault="00140E65" w:rsidP="006E3C6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5EEA">
              <w:rPr>
                <w:rFonts w:ascii="Arial" w:eastAsia="Calibri" w:hAnsi="Arial" w:cs="Arial"/>
              </w:rPr>
              <w:t xml:space="preserve">(s PDV-om):   </w:t>
            </w:r>
          </w:p>
          <w:p w:rsidR="00140E65" w:rsidRPr="00515EEA" w:rsidRDefault="00140E65" w:rsidP="006E3C6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65" w:rsidRPr="00515EEA" w:rsidRDefault="00140E65" w:rsidP="006E3C6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40E65" w:rsidRPr="00515EEA" w:rsidRDefault="00140E65" w:rsidP="00140E65">
      <w:pPr>
        <w:jc w:val="both"/>
        <w:rPr>
          <w:rFonts w:ascii="Arial" w:eastAsia="Calibri" w:hAnsi="Arial" w:cs="Arial"/>
        </w:rPr>
      </w:pPr>
    </w:p>
    <w:p w:rsidR="00140E65" w:rsidRPr="00515EEA" w:rsidRDefault="00140E65" w:rsidP="00140E65">
      <w:pPr>
        <w:jc w:val="both"/>
        <w:rPr>
          <w:rFonts w:ascii="Arial" w:eastAsia="Calibri" w:hAnsi="Arial" w:cs="Arial"/>
        </w:rPr>
      </w:pPr>
    </w:p>
    <w:p w:rsidR="00140E65" w:rsidRDefault="00140E65" w:rsidP="00140E65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515EEA">
        <w:rPr>
          <w:rFonts w:ascii="Arial" w:eastAsia="Times New Roman" w:hAnsi="Arial" w:cs="Arial"/>
          <w:b/>
        </w:rPr>
        <w:t xml:space="preserve">5.  Rok valjanosti ponude  </w:t>
      </w:r>
      <w:r w:rsidRPr="00515EEA">
        <w:rPr>
          <w:rFonts w:ascii="Arial" w:eastAsia="Times New Roman" w:hAnsi="Arial" w:cs="Arial"/>
        </w:rPr>
        <w:t xml:space="preserve"> je ______ dana od dana isteka roka za dostavu ponuda.</w:t>
      </w:r>
    </w:p>
    <w:p w:rsidR="00602629" w:rsidRPr="00515EEA" w:rsidRDefault="00602629" w:rsidP="00140E65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40E65" w:rsidRPr="00515EEA" w:rsidRDefault="00602629" w:rsidP="00140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  <w:r>
        <w:rPr>
          <w:rFonts w:ascii="Arial" w:hAnsi="Arial" w:cs="Arial"/>
          <w:b/>
          <w:i/>
          <w:color w:val="000000"/>
        </w:rPr>
        <w:t>Ukoliko se naša ponuda prihvati, prihvaćamo sve uvjete iz Poziva na dostavu ponuda</w:t>
      </w:r>
    </w:p>
    <w:p w:rsidR="00140E65" w:rsidRPr="00515EEA" w:rsidRDefault="00140E65" w:rsidP="00140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de-DE"/>
        </w:rPr>
      </w:pPr>
    </w:p>
    <w:p w:rsidR="00140E65" w:rsidRPr="00515EEA" w:rsidRDefault="00140E65" w:rsidP="00140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140E65" w:rsidRPr="00515EEA" w:rsidRDefault="00140E65" w:rsidP="00140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140E65" w:rsidRPr="00515EEA" w:rsidRDefault="00140E65" w:rsidP="00140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140E65" w:rsidRPr="00515EEA" w:rsidRDefault="00140E65" w:rsidP="00140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140E65" w:rsidRPr="00515EEA" w:rsidRDefault="00140E65" w:rsidP="00140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</w:p>
    <w:p w:rsidR="00140E65" w:rsidRPr="00515EEA" w:rsidRDefault="00140E65" w:rsidP="00140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de-DE"/>
        </w:rPr>
      </w:pPr>
      <w:r w:rsidRPr="00515EEA">
        <w:rPr>
          <w:rFonts w:ascii="Arial" w:eastAsia="Calibri" w:hAnsi="Arial" w:cs="Arial"/>
          <w:b/>
          <w:bCs/>
          <w:i/>
          <w:iCs/>
          <w:color w:val="000000"/>
          <w:spacing w:val="-1"/>
          <w:lang w:val="de-DE"/>
        </w:rPr>
        <w:t xml:space="preserve">                            M. P.                                                     P</w:t>
      </w:r>
      <w:r w:rsidRPr="00515EEA">
        <w:rPr>
          <w:rFonts w:ascii="Arial" w:eastAsia="Calibri" w:hAnsi="Arial" w:cs="Arial"/>
          <w:b/>
          <w:bCs/>
          <w:i/>
          <w:iCs/>
          <w:color w:val="000000"/>
          <w:lang w:val="de-DE"/>
        </w:rPr>
        <w:t>O</w:t>
      </w:r>
      <w:r w:rsidRPr="00515EEA">
        <w:rPr>
          <w:rFonts w:ascii="Arial" w:eastAsia="Calibri" w:hAnsi="Arial" w:cs="Arial"/>
          <w:b/>
          <w:bCs/>
          <w:i/>
          <w:iCs/>
          <w:color w:val="000000"/>
          <w:spacing w:val="-1"/>
          <w:lang w:val="de-DE"/>
        </w:rPr>
        <w:t>NUD</w:t>
      </w:r>
      <w:r w:rsidRPr="00515EEA">
        <w:rPr>
          <w:rFonts w:ascii="Arial" w:eastAsia="Calibri" w:hAnsi="Arial" w:cs="Arial"/>
          <w:b/>
          <w:bCs/>
          <w:i/>
          <w:iCs/>
          <w:color w:val="000000"/>
          <w:lang w:val="de-DE"/>
        </w:rPr>
        <w:t>IT</w:t>
      </w:r>
      <w:r w:rsidRPr="00515EEA">
        <w:rPr>
          <w:rFonts w:ascii="Arial" w:eastAsia="Calibri" w:hAnsi="Arial" w:cs="Arial"/>
          <w:b/>
          <w:bCs/>
          <w:i/>
          <w:iCs/>
          <w:color w:val="000000"/>
          <w:spacing w:val="-1"/>
          <w:lang w:val="de-DE"/>
        </w:rPr>
        <w:t>E</w:t>
      </w:r>
      <w:r w:rsidRPr="00515EEA">
        <w:rPr>
          <w:rFonts w:ascii="Arial" w:eastAsia="Calibri" w:hAnsi="Arial" w:cs="Arial"/>
          <w:b/>
          <w:bCs/>
          <w:i/>
          <w:iCs/>
          <w:color w:val="000000"/>
          <w:lang w:val="de-DE"/>
        </w:rPr>
        <w:t>LJ:</w:t>
      </w:r>
    </w:p>
    <w:p w:rsidR="00140E65" w:rsidRPr="00515EEA" w:rsidRDefault="00140E65" w:rsidP="00140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de-DE"/>
        </w:rPr>
      </w:pPr>
      <w:r w:rsidRPr="00515EEA">
        <w:rPr>
          <w:rFonts w:ascii="Arial" w:eastAsia="Calibri" w:hAnsi="Arial" w:cs="Arial"/>
          <w:color w:val="000000"/>
          <w:lang w:val="de-DE"/>
        </w:rPr>
        <w:t xml:space="preserve">                               </w:t>
      </w:r>
      <w:r w:rsidRPr="00515EEA">
        <w:rPr>
          <w:rFonts w:ascii="Arial" w:eastAsia="Calibri" w:hAnsi="Arial" w:cs="Arial"/>
          <w:color w:val="000000"/>
          <w:lang w:val="de-DE"/>
        </w:rPr>
        <w:tab/>
      </w: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  <w:r w:rsidRPr="00515EEA">
        <w:rPr>
          <w:rFonts w:ascii="Arial" w:eastAsia="Calibri" w:hAnsi="Arial" w:cs="Arial"/>
          <w:color w:val="000000"/>
          <w:position w:val="-1"/>
        </w:rPr>
        <w:t xml:space="preserve">                                                                            _______________________________</w:t>
      </w: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  <w:r w:rsidRPr="00515EEA">
        <w:rPr>
          <w:rFonts w:ascii="Arial" w:eastAsia="Calibri" w:hAnsi="Arial" w:cs="Arial"/>
          <w:color w:val="000000"/>
          <w:position w:val="-1"/>
        </w:rPr>
        <w:t xml:space="preserve">                                                                                    (Ime i prezime  ponuditelja)</w:t>
      </w: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  <w:r w:rsidRPr="00515EEA">
        <w:rPr>
          <w:rFonts w:ascii="Arial" w:eastAsia="Calibri" w:hAnsi="Arial" w:cs="Arial"/>
          <w:color w:val="000000"/>
          <w:position w:val="-1"/>
        </w:rPr>
        <w:t xml:space="preserve">                                                                              _______________________________</w:t>
      </w: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  <w:r w:rsidRPr="00515EEA">
        <w:rPr>
          <w:rFonts w:ascii="Arial" w:eastAsia="Calibri" w:hAnsi="Arial" w:cs="Arial"/>
          <w:color w:val="000000"/>
          <w:position w:val="-1"/>
        </w:rPr>
        <w:t xml:space="preserve">                                                                                   (Vlastoručan potpis ponuditelja)                                                                             </w:t>
      </w: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ascii="Arial" w:eastAsia="Calibri" w:hAnsi="Arial" w:cs="Arial"/>
          <w:color w:val="000000"/>
          <w:position w:val="-1"/>
        </w:rPr>
      </w:pPr>
      <w:r w:rsidRPr="00515EEA">
        <w:rPr>
          <w:rFonts w:ascii="Arial" w:eastAsia="Calibri" w:hAnsi="Arial" w:cs="Arial"/>
          <w:color w:val="000000"/>
          <w:position w:val="-1"/>
        </w:rPr>
        <w:t>U  _____________________, ____________2015.godine.</w:t>
      </w: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140E65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6E3C68" w:rsidRDefault="006E3C68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6E3C68" w:rsidRDefault="006E3C68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6E3C68" w:rsidRDefault="006E3C68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46639A" w:rsidRDefault="0046639A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11363F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  <w:r>
        <w:rPr>
          <w:rFonts w:ascii="Arial" w:eastAsia="Calibri" w:hAnsi="Arial" w:cs="Arial"/>
          <w:color w:val="000000"/>
          <w:position w:val="-1"/>
          <w:highlight w:val="lightGray"/>
        </w:rPr>
        <w:lastRenderedPageBreak/>
        <w:t>C.I. IZJAVA O NEKAŽNJAVANJU</w:t>
      </w:r>
    </w:p>
    <w:p w:rsidR="0011363F" w:rsidRPr="0046639A" w:rsidRDefault="0046639A" w:rsidP="0046639A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center"/>
        <w:rPr>
          <w:rFonts w:ascii="Arial" w:eastAsia="Calibri" w:hAnsi="Arial" w:cs="Arial"/>
          <w:b/>
          <w:color w:val="000000"/>
          <w:position w:val="-1"/>
          <w:highlight w:val="lightGray"/>
        </w:rPr>
      </w:pPr>
      <w:r>
        <w:rPr>
          <w:rFonts w:ascii="Arial" w:eastAsia="Calibri" w:hAnsi="Arial" w:cs="Arial"/>
          <w:b/>
          <w:color w:val="000000"/>
          <w:position w:val="-1"/>
          <w:highlight w:val="lightGray"/>
        </w:rPr>
        <w:t xml:space="preserve">                                                    </w:t>
      </w:r>
      <w:r w:rsidR="0011363F">
        <w:rPr>
          <w:rFonts w:ascii="Arial" w:eastAsia="Calibri" w:hAnsi="Arial" w:cs="Arial"/>
          <w:b/>
          <w:color w:val="000000"/>
          <w:position w:val="-1"/>
          <w:highlight w:val="lightGray"/>
        </w:rPr>
        <w:t>IZJAVA</w:t>
      </w:r>
      <w:r w:rsidR="0011363F">
        <w:rPr>
          <w:rFonts w:ascii="Arial" w:eastAsia="Calibri" w:hAnsi="Arial" w:cs="Arial"/>
          <w:color w:val="000000"/>
          <w:position w:val="-1"/>
          <w:highlight w:val="lightGray"/>
        </w:rPr>
        <w:tab/>
      </w:r>
    </w:p>
    <w:p w:rsidR="0011363F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 xml:space="preserve">temeljem ĉl. 67. st. 1. toĉ. 1. Zakona o javnoj nabavi („NN“ , br. 90/11, 83/13, 143/13) Kojom ja _______________________________________________________________ _______________________________________________________________________ </w:t>
      </w:r>
    </w:p>
    <w:p w:rsidR="0011363F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 xml:space="preserve">(ime i prezime, adresa, broj osobne iskaznice izdane od___________________) </w:t>
      </w:r>
    </w:p>
    <w:p w:rsidR="0011363F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>kao osoba ovlaštena po zakonu za zastupanje gospodarskog subjekta _______________________________________________________________________ _____</w:t>
      </w:r>
    </w:p>
    <w:p w:rsidR="0011363F" w:rsidRDefault="0046639A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>________________________</w:t>
      </w:r>
      <w:r w:rsidR="0011363F">
        <w:t xml:space="preserve">____________________________________ </w:t>
      </w:r>
    </w:p>
    <w:p w:rsidR="0011363F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 xml:space="preserve">(naziv i sjedište gospodarskog subjekta, OIB) </w:t>
      </w:r>
    </w:p>
    <w:p w:rsidR="00A76EA3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>pod materijalnom i kaznenom odgovornošću, izjavljujem da niti ja osobno, niti gospodarsk</w:t>
      </w:r>
      <w:r w:rsidR="00A76EA3">
        <w:t>i subjekt, nismo pravomoćno osuđ</w:t>
      </w:r>
      <w:r>
        <w:t>eni za jedno ili više slijedećih ka</w:t>
      </w:r>
      <w:r w:rsidR="00A76EA3">
        <w:t>znenih djela prema propisima drž</w:t>
      </w:r>
      <w:r>
        <w:t>ave sjediš</w:t>
      </w:r>
      <w:r w:rsidR="00A76EA3">
        <w:t>ta gospodarskog subjekta ili drž</w:t>
      </w:r>
      <w:r w:rsidR="005F4EBF">
        <w:t>ave ĉiji je drž</w:t>
      </w:r>
      <w:r>
        <w:t>avljanin osoba ovlaštena po zakonu za zastupanje gospodarskog subjekta:</w:t>
      </w:r>
    </w:p>
    <w:p w:rsidR="00A76EA3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 xml:space="preserve"> a) prijevara (ĉlanak 236.), prijevara u gospodarskom poslovanju (ĉlanak 247.), primanje mita u gospodarskom poslovanju (ĉlanak 252.), davanje mita u gospodarskom poslovanju (ĉlanak 253.), zlouporaba u postupku javne nabave (ĉlanak 254.), utaja poreza ili carine (ĉlanak 256.), subvencijska prijevara (ĉlanak 258.), pranje novca (ĉlanak 265.), zlouporaba poloţaja i ovlasti (ĉlanak 291.), nezakonito pogodovanje (ĉlanak 292.), primanje mita (ĉlanak 293.), davanje mita (ĉlanak 294.), trgovanje utjecajem (ĉlanak 295.), davanje mita za trgovanje utjecajem</w:t>
      </w:r>
      <w:r w:rsidR="00A76EA3">
        <w:t xml:space="preserve"> (ĉlanak 296.), zloĉinaĉko udruž</w:t>
      </w:r>
      <w:r>
        <w:t>enje (ĉlanak 328.) i poĉinjenje kaznenog djela u sastav</w:t>
      </w:r>
      <w:r w:rsidR="00A76EA3">
        <w:t>u zloĉinaĉkog udruž</w:t>
      </w:r>
      <w:r>
        <w:t xml:space="preserve">enja (ĉlanak 329.) iz Kaznenog zakona, </w:t>
      </w:r>
    </w:p>
    <w:p w:rsidR="00A76EA3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>b) prijevara (ĉlanak 224.), pranje novca (ĉlanak 279.), prijevara u gospodarskom poslovanju (ĉlanak 293.), primanje mita u gospodarskom poslovanju (ĉlanak 294.a), davanje mita u gospodarskom poslova</w:t>
      </w:r>
      <w:r w:rsidR="00A76EA3">
        <w:t>nju (ĉlanak 294.b), udruž</w:t>
      </w:r>
      <w:r>
        <w:t>ivanje za poĉinjenje kaznenih djela (ĉlanak 333.), zlouporaba poloţaja i ovlasti (ĉlanak 337.), zl</w:t>
      </w:r>
      <w:r w:rsidR="00A76EA3">
        <w:t>ouporaba obavljanja duţnosti drž</w:t>
      </w:r>
      <w:r>
        <w:t xml:space="preserve">avne vlasti (ĉlanak 338.), protuzakonito posredovanje (ĉlanak 343.), primanje mita (ĉlanak 347.) i davanje mita (ĉlanak 348.) iz Kaznenog zakona (»Narodne novine«, br. 110/97., 27/98., 50/00., 129/00., 51/01., 111/03., 190/03., 105/04., 84/05., 71/06., 110/07., 152/08., 57/11., 77/11. i 143/12.). </w:t>
      </w:r>
    </w:p>
    <w:p w:rsidR="00A76EA3" w:rsidRDefault="00A76EA3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 xml:space="preserve">                                                                          </w:t>
      </w:r>
      <w:r w:rsidR="0011363F">
        <w:t>M.P.___________________________________</w:t>
      </w:r>
    </w:p>
    <w:p w:rsidR="00A76EA3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 xml:space="preserve"> </w:t>
      </w:r>
      <w:r w:rsidR="00A76EA3">
        <w:t xml:space="preserve">                                                                     </w:t>
      </w:r>
      <w:r>
        <w:t>( potpis osobe ovlaštene po zakonu za zastupanje)</w:t>
      </w:r>
    </w:p>
    <w:p w:rsidR="00A76EA3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 xml:space="preserve"> U ________________, ___________ 2015. </w:t>
      </w:r>
      <w:r w:rsidR="00A76EA3">
        <w:t>G</w:t>
      </w:r>
      <w:r>
        <w:t>odine</w:t>
      </w:r>
    </w:p>
    <w:p w:rsidR="00A76EA3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 xml:space="preserve"> * Napomena: </w:t>
      </w:r>
    </w:p>
    <w:p w:rsidR="00A76EA3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>- Potpis na izjavi ne mora biti ovjeren od strane javnog biljeţnika</w:t>
      </w:r>
    </w:p>
    <w:p w:rsidR="00E71A24" w:rsidRDefault="0011363F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  <w:r>
        <w:t xml:space="preserve"> - Izjava ne smije biti starija od tri mjeseca </w:t>
      </w:r>
      <w:proofErr w:type="spellStart"/>
      <w:r>
        <w:t>raĉunajući</w:t>
      </w:r>
      <w:proofErr w:type="spellEnd"/>
      <w:r>
        <w:t xml:space="preserve"> od</w:t>
      </w:r>
      <w:r w:rsidR="001B7539">
        <w:t xml:space="preserve"> dana </w:t>
      </w:r>
      <w:proofErr w:type="spellStart"/>
      <w:r w:rsidR="001B7539">
        <w:t>poĉetka</w:t>
      </w:r>
      <w:proofErr w:type="spellEnd"/>
      <w:r w:rsidR="001B7539">
        <w:t xml:space="preserve"> postupka bagatelne </w:t>
      </w:r>
      <w:r w:rsidR="001B7539">
        <w:lastRenderedPageBreak/>
        <w:t>nabave.</w:t>
      </w:r>
    </w:p>
    <w:p w:rsidR="0046639A" w:rsidRPr="00E71A24" w:rsidRDefault="0046639A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highlight w:val="lightGray"/>
        </w:rPr>
      </w:pPr>
    </w:p>
    <w:p w:rsidR="00140E65" w:rsidRPr="00515EEA" w:rsidRDefault="00140E65" w:rsidP="00140E65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rPr>
          <w:rFonts w:ascii="Arial" w:eastAsia="Calibri" w:hAnsi="Arial" w:cs="Arial"/>
          <w:color w:val="000000"/>
          <w:position w:val="-1"/>
          <w:sz w:val="44"/>
          <w:szCs w:val="44"/>
          <w:highlight w:val="lightGray"/>
        </w:rPr>
      </w:pPr>
      <w:r w:rsidRPr="00515EEA">
        <w:rPr>
          <w:rFonts w:ascii="Arial" w:eastAsia="Calibri" w:hAnsi="Arial" w:cs="Arial"/>
          <w:color w:val="000000"/>
          <w:position w:val="-1"/>
          <w:sz w:val="44"/>
          <w:szCs w:val="44"/>
          <w:highlight w:val="lightGray"/>
        </w:rPr>
        <w:t>J  E  L  O  V  N  I  K</w:t>
      </w:r>
    </w:p>
    <w:p w:rsidR="00140E65" w:rsidRPr="00515EEA" w:rsidRDefault="00140E65" w:rsidP="00140E65">
      <w:pPr>
        <w:spacing w:after="0" w:line="240" w:lineRule="auto"/>
        <w:ind w:left="283"/>
        <w:rPr>
          <w:rFonts w:ascii="Arial" w:eastAsia="Times New Roman" w:hAnsi="Arial" w:cs="Arial"/>
        </w:rPr>
      </w:pPr>
      <w:r w:rsidRPr="00515EEA">
        <w:rPr>
          <w:rFonts w:ascii="Arial" w:eastAsia="Times New Roman" w:hAnsi="Arial" w:cs="Arial"/>
        </w:rPr>
        <w:tab/>
      </w:r>
      <w:r w:rsidRPr="00515EEA">
        <w:rPr>
          <w:rFonts w:ascii="Arial" w:eastAsia="Times New Roman" w:hAnsi="Arial" w:cs="Arial"/>
        </w:rPr>
        <w:tab/>
      </w:r>
      <w:r w:rsidRPr="00515EEA">
        <w:rPr>
          <w:rFonts w:ascii="Arial" w:eastAsia="Times New Roman" w:hAnsi="Arial" w:cs="Arial"/>
        </w:rPr>
        <w:tab/>
      </w:r>
      <w:r w:rsidRPr="00515EEA">
        <w:rPr>
          <w:rFonts w:ascii="Arial" w:eastAsia="Times New Roman" w:hAnsi="Arial" w:cs="Arial"/>
        </w:rPr>
        <w:tab/>
      </w:r>
      <w:r w:rsidRPr="00515EEA">
        <w:rPr>
          <w:rFonts w:ascii="Arial" w:eastAsia="Times New Roman" w:hAnsi="Arial" w:cs="Arial"/>
        </w:rPr>
        <w:tab/>
      </w:r>
    </w:p>
    <w:p w:rsidR="00140E65" w:rsidRPr="00515EEA" w:rsidRDefault="00140E65" w:rsidP="00140E65">
      <w:pPr>
        <w:spacing w:after="0" w:line="240" w:lineRule="auto"/>
        <w:ind w:left="283"/>
        <w:rPr>
          <w:rFonts w:ascii="Times New Roman" w:eastAsia="Times New Roman" w:hAnsi="Times New Roman" w:cs="Times New Roman"/>
          <w:sz w:val="16"/>
          <w:szCs w:val="16"/>
        </w:rPr>
      </w:pPr>
      <w:r w:rsidRPr="00515EEA">
        <w:rPr>
          <w:rFonts w:ascii="Arial" w:eastAsia="Times New Roman" w:hAnsi="Arial" w:cs="Arial"/>
        </w:rPr>
        <w:tab/>
      </w:r>
      <w:r w:rsidRPr="00515EEA">
        <w:rPr>
          <w:rFonts w:ascii="Arial" w:eastAsia="Times New Roman" w:hAnsi="Arial" w:cs="Arial"/>
        </w:rPr>
        <w:tab/>
      </w:r>
      <w:r w:rsidRPr="00515EE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40E65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Jelovnik bi se trebao izmjenjivati 5 dana u tjednu, 4 dana mesni meni, a petak fiksan za riblji meni. Ponuda treba biti sastavljena po danima u tjednu – 5 menu-a. Količina naručene usluge biti će prema stvarnim potrebama naručitelja. Ponuđeni menu-i moraju se izmjenjivati minimalno svaka četiri tjedna. </w:t>
      </w:r>
    </w:p>
    <w:p w:rsidR="0059321D" w:rsidRPr="00515EEA" w:rsidRDefault="0059321D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Ponuda se izrađuje na bazi </w:t>
      </w:r>
      <w:r w:rsidR="002039D8">
        <w:rPr>
          <w:rFonts w:ascii="Arial" w:eastAsia="Calibri" w:hAnsi="Arial" w:cs="Arial"/>
          <w:color w:val="000000"/>
        </w:rPr>
        <w:t>broja učenika – 40 učenika i 175</w:t>
      </w:r>
      <w:r>
        <w:rPr>
          <w:rFonts w:ascii="Arial" w:eastAsia="Calibri" w:hAnsi="Arial" w:cs="Arial"/>
          <w:color w:val="000000"/>
        </w:rPr>
        <w:t xml:space="preserve"> nastavnih dana za školsku godinu 2015/2016.</w:t>
      </w: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EEA">
        <w:rPr>
          <w:rFonts w:ascii="Arial" w:eastAsia="Calibri" w:hAnsi="Arial" w:cs="Arial"/>
          <w:color w:val="000000"/>
        </w:rPr>
        <w:t xml:space="preserve">Molimo da pažljivo pročitate ovu dokumentaciju i sve upute iz nje, kako ne bismo morali isključiti ponudu iz razloga što sadrži nejasnoće, nije cjelovita ili nije sastavljena na traženi način. </w:t>
      </w:r>
    </w:p>
    <w:tbl>
      <w:tblPr>
        <w:tblW w:w="101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3393"/>
        <w:gridCol w:w="3395"/>
      </w:tblGrid>
      <w:tr w:rsidR="00140E65" w:rsidRPr="00515EEA" w:rsidTr="006E3C68">
        <w:trPr>
          <w:trHeight w:val="120"/>
        </w:trPr>
        <w:tc>
          <w:tcPr>
            <w:tcW w:w="10181" w:type="dxa"/>
            <w:gridSpan w:val="3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140E65" w:rsidRPr="00515EEA" w:rsidTr="006E3C68">
        <w:trPr>
          <w:trHeight w:val="120"/>
        </w:trPr>
        <w:tc>
          <w:tcPr>
            <w:tcW w:w="10181" w:type="dxa"/>
            <w:gridSpan w:val="3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Sva nabrojena jela trebaju biti ponuđena u količini od : </w:t>
            </w:r>
          </w:p>
        </w:tc>
      </w:tr>
      <w:tr w:rsidR="00140E65" w:rsidRPr="00515EEA" w:rsidTr="006E3C68">
        <w:trPr>
          <w:trHeight w:val="120"/>
        </w:trPr>
        <w:tc>
          <w:tcPr>
            <w:tcW w:w="3393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JUHE: - 2 dcl; </w:t>
            </w:r>
          </w:p>
        </w:tc>
        <w:tc>
          <w:tcPr>
            <w:tcW w:w="3393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MESO: 10-15 dag </w:t>
            </w:r>
          </w:p>
        </w:tc>
        <w:tc>
          <w:tcPr>
            <w:tcW w:w="3395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RIBA: 10-15 dag </w:t>
            </w:r>
          </w:p>
        </w:tc>
      </w:tr>
      <w:tr w:rsidR="00140E65" w:rsidRPr="00515EEA" w:rsidTr="006E3C68">
        <w:trPr>
          <w:trHeight w:val="120"/>
        </w:trPr>
        <w:tc>
          <w:tcPr>
            <w:tcW w:w="3393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MLJEVENO MESO: 10 dag </w:t>
            </w:r>
          </w:p>
        </w:tc>
        <w:tc>
          <w:tcPr>
            <w:tcW w:w="3393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SALATE: 10 dag </w:t>
            </w:r>
          </w:p>
        </w:tc>
        <w:tc>
          <w:tcPr>
            <w:tcW w:w="3395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KRUH: 2 kriške </w:t>
            </w:r>
          </w:p>
        </w:tc>
      </w:tr>
      <w:tr w:rsidR="00140E65" w:rsidRPr="00515EEA" w:rsidTr="006E3C68">
        <w:trPr>
          <w:trHeight w:val="120"/>
        </w:trPr>
        <w:tc>
          <w:tcPr>
            <w:tcW w:w="3393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KOLAČ: 1 komad </w:t>
            </w:r>
          </w:p>
        </w:tc>
        <w:tc>
          <w:tcPr>
            <w:tcW w:w="3393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TJESTENINA: 10 dag </w:t>
            </w:r>
          </w:p>
        </w:tc>
        <w:tc>
          <w:tcPr>
            <w:tcW w:w="3395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KRUMPIR: 10 dag </w:t>
            </w:r>
          </w:p>
        </w:tc>
      </w:tr>
      <w:tr w:rsidR="00140E65" w:rsidRPr="00515EEA" w:rsidTr="006E3C68">
        <w:trPr>
          <w:trHeight w:val="120"/>
        </w:trPr>
        <w:tc>
          <w:tcPr>
            <w:tcW w:w="3393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BLITVA/ŠPINAT: 10 dag </w:t>
            </w:r>
          </w:p>
        </w:tc>
        <w:tc>
          <w:tcPr>
            <w:tcW w:w="3393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PUDING: 1 komad </w:t>
            </w:r>
          </w:p>
        </w:tc>
        <w:tc>
          <w:tcPr>
            <w:tcW w:w="3395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VOĆE: 1 komad </w:t>
            </w:r>
          </w:p>
        </w:tc>
      </w:tr>
      <w:tr w:rsidR="00140E65" w:rsidRPr="00515EEA" w:rsidTr="006E3C68">
        <w:trPr>
          <w:trHeight w:val="120"/>
        </w:trPr>
        <w:tc>
          <w:tcPr>
            <w:tcW w:w="10181" w:type="dxa"/>
            <w:gridSpan w:val="3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15EEA">
              <w:rPr>
                <w:rFonts w:ascii="Arial" w:eastAsia="Calibri" w:hAnsi="Arial" w:cs="Arial"/>
                <w:color w:val="000000"/>
              </w:rPr>
              <w:t xml:space="preserve">PALAČINKE: 2 kom </w:t>
            </w:r>
          </w:p>
        </w:tc>
      </w:tr>
    </w:tbl>
    <w:p w:rsidR="00140E65" w:rsidRPr="00515EEA" w:rsidRDefault="00140E65" w:rsidP="00140E65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PREDMET NABAVE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OPIS PREDMETA NABAVE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Maneštra i usitnjeno meso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Kolač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II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Gulaš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III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Juha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Kosani odrezak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Varivo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Jogurt sa voćem i müslima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IV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Rižoto od piletine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Slastica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V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Juha od povrća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Pohani oslić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Pire krumpir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Menu VI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Pileća juha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Piletina na žaru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Pire krumpir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VII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Rizi-bizi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Mesne okruglice u umaku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kolač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VIII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Lazanje od mljevene puretine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IX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Pečena vratina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Blitva s krumpirom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Puding</w:t>
            </w:r>
          </w:p>
        </w:tc>
      </w:tr>
    </w:tbl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Maneštra(leća,grah, ječam i usitnjeno meso)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Kolač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Puretina na žaru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Đuveč riža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XII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Krem juha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Kosani odrezak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Varivo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Jogurt sa voćem i müslima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XIII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Bolonjez od mljevenog mesa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Voćni kompot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XIV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Riblji štapići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Špinat s krumpirom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Sezonsko voće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Menu XV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Pileća juha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Puretina na žaru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Pire krumpir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XVI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Juha 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Šnicla u umaku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Restani krumpir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XVII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Rižoto od junećeg mesa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Raznovrsno povrće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Sezonsko voće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XVIII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Filet škarpine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Blitva sa krumpirom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Palačinke</w:t>
            </w:r>
          </w:p>
        </w:tc>
      </w:tr>
    </w:tbl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XIX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Juha 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Pečena piletina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Restani krumpir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Voćna salata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XX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Juha od rajčice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Pohani pileći file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Varivo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XXI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Pašta sa tunom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Kolač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XXII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Rižoto od piletine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Slastica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XXIII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Ragu od mesa sa njokima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Sezonsko voće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>Menu XXIV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Plava riba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Salata od krumpira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Slastica</w:t>
            </w:r>
          </w:p>
        </w:tc>
      </w:tr>
      <w:tr w:rsidR="00140E65" w:rsidRPr="00515EEA" w:rsidTr="006E3C68"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Menu XXV</w:t>
            </w:r>
          </w:p>
        </w:tc>
        <w:tc>
          <w:tcPr>
            <w:tcW w:w="4644" w:type="dxa"/>
          </w:tcPr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Sarma/punjene paprike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Pire krumpir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Integralni/miješani kruh</w:t>
            </w:r>
          </w:p>
          <w:p w:rsidR="00140E65" w:rsidRPr="00515EEA" w:rsidRDefault="00140E65" w:rsidP="006E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15EE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Kolač</w:t>
            </w:r>
          </w:p>
        </w:tc>
      </w:tr>
    </w:tbl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jc w:val="both"/>
        <w:rPr>
          <w:rFonts w:ascii="Arial" w:eastAsia="Calibri" w:hAnsi="Arial" w:cs="Arial"/>
          <w:b/>
        </w:rPr>
      </w:pPr>
      <w:r w:rsidRPr="00515EEA">
        <w:rPr>
          <w:rFonts w:ascii="Arial" w:eastAsia="Calibri" w:hAnsi="Arial" w:cs="Arial"/>
          <w:b/>
        </w:rPr>
        <w:t xml:space="preserve">  TROŠKOVNIK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031"/>
        <w:gridCol w:w="5609"/>
      </w:tblGrid>
      <w:tr w:rsidR="001B7539" w:rsidTr="003F21E2">
        <w:trPr>
          <w:trHeight w:val="43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9" w:rsidRPr="006A205A" w:rsidRDefault="001B7539" w:rsidP="003F21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05A">
              <w:rPr>
                <w:rFonts w:ascii="Arial" w:hAnsi="Arial" w:cs="Arial"/>
                <w:b/>
                <w:sz w:val="20"/>
                <w:szCs w:val="20"/>
              </w:rPr>
              <w:t>CIJENA</w:t>
            </w:r>
            <w:r w:rsidRPr="006A205A">
              <w:rPr>
                <w:rFonts w:ascii="Arial" w:hAnsi="Arial" w:cs="Arial"/>
                <w:sz w:val="20"/>
                <w:szCs w:val="20"/>
              </w:rPr>
              <w:t xml:space="preserve"> u kunama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9" w:rsidRPr="006A205A" w:rsidRDefault="001B7539" w:rsidP="003F21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05A">
              <w:rPr>
                <w:rFonts w:ascii="Arial" w:hAnsi="Arial" w:cs="Arial"/>
                <w:b/>
                <w:sz w:val="20"/>
                <w:szCs w:val="20"/>
              </w:rPr>
              <w:t>BROJKAMA</w:t>
            </w:r>
          </w:p>
        </w:tc>
      </w:tr>
      <w:tr w:rsidR="001B7539" w:rsidTr="003F21E2">
        <w:trPr>
          <w:trHeight w:val="15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9" w:rsidRPr="00004636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B7539" w:rsidRPr="00004636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4636">
              <w:rPr>
                <w:rFonts w:ascii="Arial" w:hAnsi="Arial" w:cs="Arial"/>
                <w:b/>
              </w:rPr>
              <w:t>Cijena ponude</w:t>
            </w:r>
            <w:r w:rsidRPr="00004636">
              <w:rPr>
                <w:rFonts w:ascii="Arial" w:hAnsi="Arial" w:cs="Arial"/>
              </w:rPr>
              <w:t xml:space="preserve">  (bez PDV-a):</w:t>
            </w:r>
          </w:p>
          <w:p w:rsidR="001B7539" w:rsidRPr="00004636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9" w:rsidRPr="006A205A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39" w:rsidTr="003F21E2">
        <w:trPr>
          <w:trHeight w:val="26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9" w:rsidRPr="00004636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B7539" w:rsidRPr="00004636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04636">
              <w:rPr>
                <w:rFonts w:ascii="Arial" w:hAnsi="Arial" w:cs="Arial"/>
                <w:b/>
              </w:rPr>
              <w:t xml:space="preserve">Iznos PDV-a:        </w:t>
            </w:r>
          </w:p>
          <w:p w:rsidR="001B7539" w:rsidRPr="00004636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4636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9" w:rsidRPr="006A205A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39" w:rsidTr="003F21E2">
        <w:trPr>
          <w:trHeight w:val="162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9" w:rsidRPr="00004636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B7539" w:rsidRPr="00004636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4636">
              <w:rPr>
                <w:rFonts w:ascii="Arial" w:hAnsi="Arial" w:cs="Arial"/>
                <w:b/>
              </w:rPr>
              <w:t>Cijena ponude</w:t>
            </w:r>
            <w:r w:rsidRPr="00004636">
              <w:rPr>
                <w:rFonts w:ascii="Arial" w:hAnsi="Arial" w:cs="Arial"/>
              </w:rPr>
              <w:t xml:space="preserve"> (s PDV-om):    </w:t>
            </w:r>
          </w:p>
          <w:p w:rsidR="001B7539" w:rsidRPr="00004636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9" w:rsidRPr="006A205A" w:rsidRDefault="001B7539" w:rsidP="003F21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E65" w:rsidRPr="00515EEA" w:rsidRDefault="00140E65" w:rsidP="00140E65">
      <w:pPr>
        <w:jc w:val="both"/>
        <w:rPr>
          <w:rFonts w:ascii="Arial" w:eastAsia="Calibri" w:hAnsi="Arial" w:cs="Arial"/>
        </w:rPr>
      </w:pPr>
    </w:p>
    <w:p w:rsidR="00140E65" w:rsidRPr="00515EEA" w:rsidRDefault="00140E65" w:rsidP="00140E65">
      <w:pPr>
        <w:jc w:val="both"/>
        <w:rPr>
          <w:rFonts w:ascii="Arial" w:eastAsia="Calibri" w:hAnsi="Arial" w:cs="Arial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Pr="00515EEA" w:rsidRDefault="00140E65" w:rsidP="00140E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highlight w:val="lightGray"/>
        </w:rPr>
      </w:pPr>
    </w:p>
    <w:p w:rsidR="00140E65" w:rsidRDefault="00140E65" w:rsidP="00140E65"/>
    <w:p w:rsidR="000E0825" w:rsidRDefault="000E0825"/>
    <w:sectPr w:rsidR="000E0825" w:rsidSect="006E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00DF"/>
    <w:multiLevelType w:val="hybridMultilevel"/>
    <w:tmpl w:val="CE8EC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1105B"/>
    <w:multiLevelType w:val="hybridMultilevel"/>
    <w:tmpl w:val="F0326C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D1C51"/>
    <w:multiLevelType w:val="hybridMultilevel"/>
    <w:tmpl w:val="6FDA94B4"/>
    <w:lvl w:ilvl="0" w:tplc="D1A67A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952F8"/>
    <w:multiLevelType w:val="hybridMultilevel"/>
    <w:tmpl w:val="9F286836"/>
    <w:lvl w:ilvl="0" w:tplc="3DE262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A3D38"/>
    <w:multiLevelType w:val="hybridMultilevel"/>
    <w:tmpl w:val="B70E25F2"/>
    <w:lvl w:ilvl="0" w:tplc="AFB07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65"/>
    <w:rsid w:val="000012FA"/>
    <w:rsid w:val="00016732"/>
    <w:rsid w:val="000172E1"/>
    <w:rsid w:val="00037C32"/>
    <w:rsid w:val="00046BB5"/>
    <w:rsid w:val="0009383D"/>
    <w:rsid w:val="000E0825"/>
    <w:rsid w:val="001054A7"/>
    <w:rsid w:val="0011363F"/>
    <w:rsid w:val="00140E65"/>
    <w:rsid w:val="001641E0"/>
    <w:rsid w:val="001B7539"/>
    <w:rsid w:val="001D1E36"/>
    <w:rsid w:val="001E01A6"/>
    <w:rsid w:val="002039D8"/>
    <w:rsid w:val="00262ADA"/>
    <w:rsid w:val="0028094F"/>
    <w:rsid w:val="00284D53"/>
    <w:rsid w:val="002E221B"/>
    <w:rsid w:val="002F75C2"/>
    <w:rsid w:val="00301848"/>
    <w:rsid w:val="00304853"/>
    <w:rsid w:val="003A4AAC"/>
    <w:rsid w:val="003B29EC"/>
    <w:rsid w:val="003E4A6A"/>
    <w:rsid w:val="00465934"/>
    <w:rsid w:val="0046639A"/>
    <w:rsid w:val="0047515F"/>
    <w:rsid w:val="004C18DE"/>
    <w:rsid w:val="004F2C6D"/>
    <w:rsid w:val="0059321D"/>
    <w:rsid w:val="005A08A3"/>
    <w:rsid w:val="005B1432"/>
    <w:rsid w:val="005D3F41"/>
    <w:rsid w:val="005F4EBF"/>
    <w:rsid w:val="00602629"/>
    <w:rsid w:val="006E3C68"/>
    <w:rsid w:val="007511A1"/>
    <w:rsid w:val="0075684F"/>
    <w:rsid w:val="007877AF"/>
    <w:rsid w:val="007A10EB"/>
    <w:rsid w:val="007D2FB5"/>
    <w:rsid w:val="008B2C99"/>
    <w:rsid w:val="008D5ADE"/>
    <w:rsid w:val="009272BC"/>
    <w:rsid w:val="00A76EA3"/>
    <w:rsid w:val="00A977CF"/>
    <w:rsid w:val="00AE5A9A"/>
    <w:rsid w:val="00B07D3A"/>
    <w:rsid w:val="00B545CA"/>
    <w:rsid w:val="00B96102"/>
    <w:rsid w:val="00BA0611"/>
    <w:rsid w:val="00BC4088"/>
    <w:rsid w:val="00BD09FA"/>
    <w:rsid w:val="00BD7672"/>
    <w:rsid w:val="00BE5558"/>
    <w:rsid w:val="00C17B95"/>
    <w:rsid w:val="00C242FB"/>
    <w:rsid w:val="00C449D7"/>
    <w:rsid w:val="00C54BB6"/>
    <w:rsid w:val="00C80249"/>
    <w:rsid w:val="00D67052"/>
    <w:rsid w:val="00DA2721"/>
    <w:rsid w:val="00DD5133"/>
    <w:rsid w:val="00E71A24"/>
    <w:rsid w:val="00E96C8E"/>
    <w:rsid w:val="00EF5E9D"/>
    <w:rsid w:val="00EF789C"/>
    <w:rsid w:val="00F13A78"/>
    <w:rsid w:val="00F15D64"/>
    <w:rsid w:val="00F4418F"/>
    <w:rsid w:val="00F80433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40E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B9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465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4659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40E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B9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465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4659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ppreradov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ppreradovica-zd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2392</Words>
  <Characters>13638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12</cp:revision>
  <cp:lastPrinted>2015-08-20T09:22:00Z</cp:lastPrinted>
  <dcterms:created xsi:type="dcterms:W3CDTF">2015-08-20T10:37:00Z</dcterms:created>
  <dcterms:modified xsi:type="dcterms:W3CDTF">2015-08-24T08:52:00Z</dcterms:modified>
</cp:coreProperties>
</file>