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75A" w:rsidRDefault="00FE6AA8">
      <w:pPr>
        <w:spacing w:after="0"/>
        <w:rPr>
          <w:b/>
          <w:bCs/>
          <w:i/>
          <w:lang w:val="hr-HR"/>
        </w:rPr>
      </w:pPr>
      <w:r>
        <w:rPr>
          <w:b/>
          <w:bCs/>
          <w:i/>
          <w:lang w:val="hr-HR"/>
        </w:rPr>
        <w:t>OŠ PETRA PRERADOVIĆA-ZADAR</w:t>
      </w:r>
    </w:p>
    <w:p w:rsidR="00E6175A" w:rsidRDefault="00FE6AA8">
      <w:pPr>
        <w:spacing w:after="0"/>
        <w:rPr>
          <w:b/>
          <w:bCs/>
          <w:i/>
          <w:lang w:val="hr-HR"/>
        </w:rPr>
      </w:pPr>
      <w:r>
        <w:rPr>
          <w:b/>
          <w:bCs/>
          <w:i/>
          <w:lang w:val="hr-HR"/>
        </w:rPr>
        <w:t>TRG P.PRERADOVIĆA 1</w:t>
      </w:r>
    </w:p>
    <w:p w:rsidR="00E6175A" w:rsidRDefault="00FE6AA8">
      <w:pPr>
        <w:spacing w:after="0"/>
        <w:rPr>
          <w:b/>
          <w:bCs/>
          <w:i/>
          <w:lang w:val="hr-HR"/>
        </w:rPr>
      </w:pPr>
      <w:r>
        <w:rPr>
          <w:b/>
          <w:bCs/>
          <w:i/>
          <w:lang w:val="hr-HR"/>
        </w:rPr>
        <w:t>23 000  ZADAR</w:t>
      </w:r>
    </w:p>
    <w:p w:rsidR="00E6175A" w:rsidRDefault="00FE6AA8">
      <w:pPr>
        <w:spacing w:after="0"/>
        <w:rPr>
          <w:b/>
          <w:bCs/>
          <w:i/>
          <w:lang w:val="hr-HR"/>
        </w:rPr>
      </w:pPr>
      <w:r>
        <w:rPr>
          <w:b/>
          <w:bCs/>
          <w:i/>
          <w:lang w:val="hr-HR"/>
        </w:rPr>
        <w:t>OIB.17978274512</w:t>
      </w:r>
    </w:p>
    <w:p w:rsidR="00E6175A" w:rsidRDefault="00FE6AA8">
      <w:pPr>
        <w:spacing w:after="0"/>
        <w:rPr>
          <w:b/>
          <w:bCs/>
          <w:i/>
          <w:lang w:val="hr-HR"/>
        </w:rPr>
      </w:pPr>
      <w:r>
        <w:rPr>
          <w:b/>
          <w:bCs/>
          <w:i/>
          <w:lang w:val="hr-HR"/>
        </w:rPr>
        <w:t>Klasa:</w:t>
      </w:r>
      <w:r w:rsidR="009172E9">
        <w:rPr>
          <w:b/>
          <w:bCs/>
          <w:i/>
          <w:lang w:val="hr-HR"/>
        </w:rPr>
        <w:t>400-04/25-01/2</w:t>
      </w:r>
    </w:p>
    <w:p w:rsidR="00E6175A" w:rsidRDefault="00FE6AA8">
      <w:pPr>
        <w:spacing w:after="0"/>
        <w:rPr>
          <w:b/>
          <w:bCs/>
          <w:i/>
          <w:lang w:val="hr-HR"/>
        </w:rPr>
      </w:pPr>
      <w:r>
        <w:rPr>
          <w:b/>
          <w:bCs/>
          <w:i/>
          <w:lang w:val="hr-HR"/>
        </w:rPr>
        <w:t>Ur.broj:</w:t>
      </w:r>
      <w:r w:rsidR="009172E9">
        <w:rPr>
          <w:b/>
          <w:bCs/>
          <w:i/>
          <w:lang w:val="hr-HR"/>
        </w:rPr>
        <w:t>2198-1-3-25-1</w:t>
      </w:r>
    </w:p>
    <w:p w:rsidR="00E6175A" w:rsidRDefault="00E6175A">
      <w:pPr>
        <w:spacing w:after="0"/>
        <w:rPr>
          <w:lang w:val="hr-HR"/>
        </w:rPr>
      </w:pPr>
    </w:p>
    <w:p w:rsidR="00E6175A" w:rsidRPr="00AB5196" w:rsidRDefault="00AB5196">
      <w:pPr>
        <w:spacing w:after="0"/>
        <w:rPr>
          <w:b/>
          <w:i/>
          <w:lang w:val="hr-HR"/>
        </w:rPr>
      </w:pPr>
      <w:r w:rsidRPr="00AB5196">
        <w:rPr>
          <w:b/>
          <w:i/>
          <w:lang w:val="hr-HR"/>
        </w:rPr>
        <w:t>Zadar,30.srpnja 2025</w:t>
      </w:r>
      <w:r w:rsidR="00651BAF">
        <w:rPr>
          <w:b/>
          <w:i/>
          <w:lang w:val="hr-HR"/>
        </w:rPr>
        <w:t>.</w:t>
      </w:r>
      <w:bookmarkStart w:id="0" w:name="_GoBack"/>
      <w:bookmarkEnd w:id="0"/>
    </w:p>
    <w:p w:rsidR="00E6175A" w:rsidRDefault="00E6175A">
      <w:pPr>
        <w:spacing w:after="0"/>
        <w:rPr>
          <w:lang w:val="hr-HR"/>
        </w:rPr>
      </w:pPr>
    </w:p>
    <w:p w:rsidR="00E6175A" w:rsidRDefault="00E6175A">
      <w:pPr>
        <w:spacing w:after="0"/>
        <w:rPr>
          <w:lang w:val="hr-HR"/>
        </w:rPr>
      </w:pPr>
    </w:p>
    <w:p w:rsidR="00E6175A" w:rsidRDefault="00E6175A">
      <w:pPr>
        <w:spacing w:after="0"/>
        <w:rPr>
          <w:lang w:val="hr-HR"/>
        </w:rPr>
      </w:pPr>
    </w:p>
    <w:p w:rsidR="00E6175A" w:rsidRDefault="00FE6AA8">
      <w:pPr>
        <w:spacing w:after="0"/>
        <w:jc w:val="center"/>
        <w:rPr>
          <w:b/>
          <w:i/>
          <w:sz w:val="28"/>
          <w:szCs w:val="28"/>
          <w:lang w:val="hr-HR"/>
        </w:rPr>
      </w:pPr>
      <w:r>
        <w:rPr>
          <w:b/>
          <w:i/>
          <w:sz w:val="28"/>
          <w:szCs w:val="28"/>
          <w:lang w:val="hr-HR"/>
        </w:rPr>
        <w:t xml:space="preserve">OBRAZLOŽENJE </w:t>
      </w:r>
      <w:r w:rsidR="000411F4">
        <w:rPr>
          <w:b/>
          <w:i/>
          <w:sz w:val="28"/>
          <w:szCs w:val="28"/>
          <w:lang w:val="hr-HR"/>
        </w:rPr>
        <w:t>POLU</w:t>
      </w:r>
      <w:r>
        <w:rPr>
          <w:b/>
          <w:i/>
          <w:sz w:val="28"/>
          <w:szCs w:val="28"/>
          <w:lang w:val="hr-HR"/>
        </w:rPr>
        <w:t>GODIŠNJEG IZVJEŠTAJA O IZVRŠENJU FINANCIJSKOG PLANA OSNOVNE ŠKOLE PETRA PRERADOVIĆA ZA 202</w:t>
      </w:r>
      <w:r w:rsidR="000411F4">
        <w:rPr>
          <w:b/>
          <w:i/>
          <w:sz w:val="28"/>
          <w:szCs w:val="28"/>
          <w:lang w:val="hr-HR"/>
        </w:rPr>
        <w:t>5</w:t>
      </w:r>
      <w:r>
        <w:rPr>
          <w:b/>
          <w:i/>
          <w:sz w:val="28"/>
          <w:szCs w:val="28"/>
          <w:lang w:val="hr-HR"/>
        </w:rPr>
        <w:t>.GODINU</w:t>
      </w:r>
    </w:p>
    <w:p w:rsidR="00E6175A" w:rsidRDefault="00E6175A">
      <w:pPr>
        <w:spacing w:after="0"/>
        <w:rPr>
          <w:b/>
          <w:sz w:val="28"/>
          <w:szCs w:val="28"/>
          <w:lang w:val="hr-HR"/>
        </w:rPr>
      </w:pPr>
    </w:p>
    <w:p w:rsidR="00E6175A" w:rsidRDefault="00FE6AA8">
      <w:pPr>
        <w:spacing w:after="0"/>
        <w:rPr>
          <w:i/>
          <w:sz w:val="24"/>
          <w:szCs w:val="24"/>
          <w:lang w:val="hr-HR"/>
        </w:rPr>
      </w:pPr>
      <w:r>
        <w:rPr>
          <w:i/>
          <w:sz w:val="24"/>
          <w:szCs w:val="24"/>
          <w:lang w:val="hr-HR"/>
        </w:rPr>
        <w:t>Polugodišnji i godišnji izvještaj o izvršenju proračuna odnosno financijskog plana za 202</w:t>
      </w:r>
      <w:r w:rsidR="00257327">
        <w:rPr>
          <w:i/>
          <w:sz w:val="24"/>
          <w:szCs w:val="24"/>
          <w:lang w:val="hr-HR"/>
        </w:rPr>
        <w:t>5</w:t>
      </w:r>
      <w:r>
        <w:rPr>
          <w:i/>
          <w:sz w:val="24"/>
          <w:szCs w:val="24"/>
          <w:lang w:val="hr-HR"/>
        </w:rPr>
        <w:t>.godinu izrađuje se prema odredbama:</w:t>
      </w:r>
    </w:p>
    <w:p w:rsidR="00E6175A" w:rsidRDefault="00FE6AA8">
      <w:pPr>
        <w:pStyle w:val="Odlomakpopisa"/>
        <w:numPr>
          <w:ilvl w:val="0"/>
          <w:numId w:val="1"/>
        </w:numPr>
        <w:spacing w:after="0"/>
        <w:rPr>
          <w:i/>
          <w:sz w:val="24"/>
          <w:szCs w:val="24"/>
          <w:lang w:val="hr-HR"/>
        </w:rPr>
      </w:pPr>
      <w:r>
        <w:rPr>
          <w:i/>
          <w:sz w:val="24"/>
          <w:szCs w:val="24"/>
          <w:lang w:val="hr-HR"/>
        </w:rPr>
        <w:t>Zakona o proračunu (NN 144/21) članci 76.-91. i</w:t>
      </w:r>
    </w:p>
    <w:p w:rsidR="00E6175A" w:rsidRDefault="00FE6AA8">
      <w:pPr>
        <w:pStyle w:val="Odlomakpopisa"/>
        <w:numPr>
          <w:ilvl w:val="0"/>
          <w:numId w:val="1"/>
        </w:numPr>
        <w:spacing w:after="0"/>
        <w:rPr>
          <w:i/>
          <w:sz w:val="24"/>
          <w:szCs w:val="24"/>
          <w:lang w:val="hr-HR"/>
        </w:rPr>
      </w:pPr>
      <w:r>
        <w:rPr>
          <w:i/>
          <w:sz w:val="24"/>
          <w:szCs w:val="24"/>
          <w:lang w:val="hr-HR"/>
        </w:rPr>
        <w:t>Pravilnika o polugodišnjem i godišnjem izvještaju o izvršenju proračuna i financijskog plana NN 85/23</w:t>
      </w:r>
    </w:p>
    <w:p w:rsidR="00E6175A" w:rsidRDefault="00E6175A">
      <w:pPr>
        <w:spacing w:after="0"/>
        <w:rPr>
          <w:i/>
          <w:sz w:val="24"/>
          <w:szCs w:val="24"/>
          <w:lang w:val="hr-HR"/>
        </w:rPr>
      </w:pPr>
    </w:p>
    <w:p w:rsidR="00E6175A" w:rsidRDefault="00FE6AA8">
      <w:pPr>
        <w:spacing w:after="0"/>
        <w:rPr>
          <w:i/>
          <w:sz w:val="24"/>
          <w:szCs w:val="24"/>
          <w:lang w:val="hr-HR"/>
        </w:rPr>
      </w:pPr>
      <w:r>
        <w:rPr>
          <w:i/>
          <w:sz w:val="24"/>
          <w:szCs w:val="24"/>
          <w:lang w:val="hr-HR"/>
        </w:rPr>
        <w:t>Obveza sastavljanja izvještaja o izvršenju financijskog plana proizlazi iz zakonskog okvira koji uređuje sustav fiskalne odgovornosti kojim se kroz pitanje 62. Upitnika o fiskalnoj odgovornosti zahtjeva da proračunski i izvanproračunski korisnici te proračunski korisnici državnog proračuna, dostave upravljačkom tijelu, školskom odboru izvještaj o izvršenju financijskog plana.</w:t>
      </w:r>
    </w:p>
    <w:p w:rsidR="00E6175A" w:rsidRDefault="00FE6AA8">
      <w:pPr>
        <w:spacing w:after="0"/>
        <w:rPr>
          <w:i/>
          <w:sz w:val="24"/>
          <w:szCs w:val="24"/>
          <w:lang w:val="hr-HR"/>
        </w:rPr>
      </w:pPr>
      <w:r>
        <w:rPr>
          <w:i/>
          <w:sz w:val="24"/>
          <w:szCs w:val="24"/>
          <w:lang w:val="hr-HR"/>
        </w:rPr>
        <w:t>Izvještaj o izvršenju financijskog plana prati jesu li se i u kojim iznosima ostvarile planirane pozicije prihoda ,primitaka, rashoda, izdataka, viškova i manjkova unutar jedne godine.Za razliku od financijskog plana ne mora biti uravnoteženo.</w:t>
      </w:r>
    </w:p>
    <w:p w:rsidR="00E6175A" w:rsidRDefault="00FE6AA8">
      <w:pPr>
        <w:spacing w:after="0"/>
        <w:rPr>
          <w:i/>
          <w:sz w:val="24"/>
          <w:szCs w:val="24"/>
          <w:lang w:val="hr-HR"/>
        </w:rPr>
      </w:pPr>
      <w:r>
        <w:rPr>
          <w:i/>
          <w:sz w:val="24"/>
          <w:szCs w:val="24"/>
          <w:lang w:val="hr-HR"/>
        </w:rPr>
        <w:t>Godišnji izvještaj o izvršenju financijskog plana proračunskog korisnika sadrži:</w:t>
      </w:r>
    </w:p>
    <w:p w:rsidR="00E6175A" w:rsidRDefault="00FE6AA8">
      <w:pPr>
        <w:spacing w:after="0"/>
        <w:rPr>
          <w:i/>
          <w:sz w:val="24"/>
          <w:szCs w:val="24"/>
          <w:lang w:val="hr-HR"/>
        </w:rPr>
      </w:pPr>
      <w:r>
        <w:rPr>
          <w:i/>
          <w:sz w:val="24"/>
          <w:szCs w:val="24"/>
          <w:lang w:val="hr-HR"/>
        </w:rPr>
        <w:t>1.Opći dio</w:t>
      </w:r>
    </w:p>
    <w:p w:rsidR="00E6175A" w:rsidRDefault="00FE6AA8">
      <w:pPr>
        <w:spacing w:after="0"/>
        <w:rPr>
          <w:i/>
          <w:sz w:val="24"/>
          <w:szCs w:val="24"/>
          <w:lang w:val="hr-HR"/>
        </w:rPr>
      </w:pPr>
      <w:r>
        <w:rPr>
          <w:i/>
          <w:sz w:val="24"/>
          <w:szCs w:val="24"/>
          <w:lang w:val="hr-HR"/>
        </w:rPr>
        <w:t xml:space="preserve">   Sažetak A, računa prihoda i rashoda i B. Računa financiranja</w:t>
      </w:r>
    </w:p>
    <w:p w:rsidR="00E6175A" w:rsidRDefault="00FE6AA8">
      <w:pPr>
        <w:pStyle w:val="Odlomakpopisa"/>
        <w:numPr>
          <w:ilvl w:val="0"/>
          <w:numId w:val="2"/>
        </w:numPr>
        <w:spacing w:after="0"/>
        <w:rPr>
          <w:i/>
          <w:sz w:val="24"/>
          <w:szCs w:val="24"/>
          <w:lang w:val="hr-HR"/>
        </w:rPr>
      </w:pPr>
      <w:r>
        <w:rPr>
          <w:i/>
          <w:sz w:val="24"/>
          <w:szCs w:val="24"/>
          <w:lang w:val="hr-HR"/>
        </w:rPr>
        <w:t xml:space="preserve">Račun prihoda i rashoda </w:t>
      </w:r>
    </w:p>
    <w:p w:rsidR="00E6175A" w:rsidRDefault="00FE6AA8">
      <w:pPr>
        <w:pStyle w:val="Odlomakpopisa"/>
        <w:numPr>
          <w:ilvl w:val="0"/>
          <w:numId w:val="1"/>
        </w:numPr>
        <w:spacing w:after="0"/>
        <w:rPr>
          <w:i/>
          <w:sz w:val="24"/>
          <w:szCs w:val="24"/>
          <w:lang w:val="hr-HR"/>
        </w:rPr>
      </w:pPr>
      <w:r>
        <w:rPr>
          <w:i/>
          <w:sz w:val="24"/>
          <w:szCs w:val="24"/>
          <w:lang w:val="hr-HR"/>
        </w:rPr>
        <w:t>Izvještaj o prihodima i rashodima prema ekonomskoj klasifikaciji</w:t>
      </w:r>
    </w:p>
    <w:p w:rsidR="00E6175A" w:rsidRDefault="00FE6AA8">
      <w:pPr>
        <w:pStyle w:val="Odlomakpopisa"/>
        <w:numPr>
          <w:ilvl w:val="0"/>
          <w:numId w:val="1"/>
        </w:numPr>
        <w:spacing w:after="0"/>
        <w:rPr>
          <w:i/>
          <w:sz w:val="24"/>
          <w:szCs w:val="24"/>
          <w:lang w:val="hr-HR"/>
        </w:rPr>
      </w:pPr>
      <w:r>
        <w:rPr>
          <w:i/>
          <w:sz w:val="24"/>
          <w:szCs w:val="24"/>
          <w:lang w:val="hr-HR"/>
        </w:rPr>
        <w:t>Izvještaj o prihodima i rashodima prema izvorima financiranja</w:t>
      </w:r>
    </w:p>
    <w:p w:rsidR="00E6175A" w:rsidRDefault="00FE6AA8">
      <w:pPr>
        <w:pStyle w:val="Odlomakpopisa"/>
        <w:numPr>
          <w:ilvl w:val="0"/>
          <w:numId w:val="1"/>
        </w:numPr>
        <w:spacing w:after="0"/>
        <w:rPr>
          <w:i/>
          <w:sz w:val="24"/>
          <w:szCs w:val="24"/>
          <w:lang w:val="hr-HR"/>
        </w:rPr>
      </w:pPr>
      <w:r>
        <w:rPr>
          <w:i/>
          <w:sz w:val="24"/>
          <w:szCs w:val="24"/>
          <w:lang w:val="hr-HR"/>
        </w:rPr>
        <w:t>Izvještaj o rashodima prema funkcijskoj klasifikaciji</w:t>
      </w:r>
    </w:p>
    <w:p w:rsidR="00E6175A" w:rsidRDefault="00FE6AA8">
      <w:pPr>
        <w:pStyle w:val="Odlomakpopisa"/>
        <w:numPr>
          <w:ilvl w:val="0"/>
          <w:numId w:val="2"/>
        </w:numPr>
        <w:spacing w:after="0"/>
        <w:rPr>
          <w:i/>
          <w:sz w:val="24"/>
          <w:szCs w:val="24"/>
          <w:lang w:val="hr-HR"/>
        </w:rPr>
      </w:pPr>
      <w:r>
        <w:rPr>
          <w:i/>
          <w:sz w:val="24"/>
          <w:szCs w:val="24"/>
          <w:lang w:val="hr-HR"/>
        </w:rPr>
        <w:t>Račun financiranja</w:t>
      </w:r>
    </w:p>
    <w:p w:rsidR="00E6175A" w:rsidRDefault="00FE6AA8">
      <w:pPr>
        <w:pStyle w:val="Odlomakpopisa"/>
        <w:numPr>
          <w:ilvl w:val="0"/>
          <w:numId w:val="1"/>
        </w:numPr>
        <w:spacing w:after="0"/>
        <w:rPr>
          <w:i/>
          <w:sz w:val="24"/>
          <w:szCs w:val="24"/>
          <w:lang w:val="hr-HR"/>
        </w:rPr>
      </w:pPr>
      <w:r>
        <w:rPr>
          <w:i/>
          <w:sz w:val="24"/>
          <w:szCs w:val="24"/>
          <w:lang w:val="hr-HR"/>
        </w:rPr>
        <w:t>Izvještaj računa financiranja prema ekonomskoj klasifikaciji</w:t>
      </w:r>
    </w:p>
    <w:p w:rsidR="00E6175A" w:rsidRDefault="00FE6AA8">
      <w:pPr>
        <w:pStyle w:val="Odlomakpopisa"/>
        <w:numPr>
          <w:ilvl w:val="0"/>
          <w:numId w:val="1"/>
        </w:numPr>
        <w:spacing w:after="0"/>
        <w:rPr>
          <w:i/>
          <w:sz w:val="24"/>
          <w:szCs w:val="24"/>
          <w:lang w:val="hr-HR"/>
        </w:rPr>
      </w:pPr>
      <w:r>
        <w:rPr>
          <w:i/>
          <w:sz w:val="24"/>
          <w:szCs w:val="24"/>
          <w:lang w:val="hr-HR"/>
        </w:rPr>
        <w:t>Izvještaj računa financiranja prema izvorima financiranja</w:t>
      </w:r>
    </w:p>
    <w:p w:rsidR="00E6175A" w:rsidRDefault="00E6175A">
      <w:pPr>
        <w:spacing w:after="0"/>
        <w:rPr>
          <w:sz w:val="24"/>
          <w:szCs w:val="24"/>
          <w:lang w:val="hr-HR"/>
        </w:rPr>
      </w:pPr>
    </w:p>
    <w:p w:rsidR="00E6175A" w:rsidRDefault="00FE6AA8">
      <w:pPr>
        <w:spacing w:after="0"/>
        <w:rPr>
          <w:i/>
          <w:sz w:val="24"/>
          <w:szCs w:val="24"/>
          <w:lang w:val="hr-HR"/>
        </w:rPr>
      </w:pPr>
      <w:r>
        <w:rPr>
          <w:i/>
          <w:sz w:val="24"/>
          <w:szCs w:val="24"/>
          <w:lang w:val="hr-HR"/>
        </w:rPr>
        <w:t>2.Posebni dio-izvršenje rashoda i izdataka po izvorima financiranja i ekonomskoj klasifikaciji raspoređenih u programe koji se sastoje od aktivnosti i projekata</w:t>
      </w:r>
    </w:p>
    <w:p w:rsidR="00E6175A" w:rsidRDefault="00FE6AA8">
      <w:pPr>
        <w:spacing w:after="0"/>
        <w:rPr>
          <w:i/>
          <w:sz w:val="24"/>
          <w:szCs w:val="24"/>
          <w:lang w:val="hr-HR"/>
        </w:rPr>
      </w:pPr>
      <w:r>
        <w:rPr>
          <w:i/>
          <w:sz w:val="24"/>
          <w:szCs w:val="24"/>
          <w:lang w:val="hr-HR"/>
        </w:rPr>
        <w:t>3.Obrazloženje općeg dijela izvještaja o izvršenju financijskog plana</w:t>
      </w:r>
    </w:p>
    <w:p w:rsidR="00E6175A" w:rsidRDefault="00E6175A">
      <w:pPr>
        <w:spacing w:after="0"/>
        <w:rPr>
          <w:i/>
          <w:sz w:val="24"/>
          <w:szCs w:val="24"/>
          <w:lang w:val="hr-HR"/>
        </w:rPr>
      </w:pPr>
    </w:p>
    <w:p w:rsidR="00E6175A" w:rsidRDefault="00E6175A">
      <w:pPr>
        <w:spacing w:after="0"/>
        <w:rPr>
          <w:i/>
          <w:sz w:val="21"/>
          <w:szCs w:val="21"/>
          <w:lang w:val="hr-HR"/>
        </w:rPr>
      </w:pPr>
    </w:p>
    <w:p w:rsidR="00E6175A" w:rsidRDefault="00E6175A">
      <w:pPr>
        <w:spacing w:after="0"/>
        <w:rPr>
          <w:i/>
          <w:sz w:val="24"/>
          <w:szCs w:val="24"/>
          <w:lang w:val="hr-HR"/>
        </w:rPr>
      </w:pPr>
    </w:p>
    <w:p w:rsidR="009172E9" w:rsidRDefault="009172E9">
      <w:pPr>
        <w:spacing w:after="0"/>
        <w:rPr>
          <w:i/>
          <w:sz w:val="24"/>
          <w:szCs w:val="24"/>
          <w:lang w:val="hr-HR"/>
        </w:rPr>
      </w:pPr>
    </w:p>
    <w:p w:rsidR="009172E9" w:rsidRDefault="009172E9">
      <w:pPr>
        <w:spacing w:after="0"/>
        <w:rPr>
          <w:i/>
          <w:sz w:val="24"/>
          <w:szCs w:val="24"/>
          <w:lang w:val="hr-HR"/>
        </w:rPr>
      </w:pPr>
    </w:p>
    <w:p w:rsidR="009172E9" w:rsidRDefault="009172E9">
      <w:pPr>
        <w:spacing w:after="0"/>
        <w:rPr>
          <w:i/>
          <w:sz w:val="24"/>
          <w:szCs w:val="24"/>
          <w:lang w:val="hr-HR"/>
        </w:rPr>
      </w:pPr>
    </w:p>
    <w:p w:rsidR="009172E9" w:rsidRDefault="009172E9">
      <w:pPr>
        <w:spacing w:after="0"/>
        <w:rPr>
          <w:i/>
          <w:sz w:val="24"/>
          <w:szCs w:val="24"/>
          <w:lang w:val="hr-HR"/>
        </w:rPr>
      </w:pPr>
    </w:p>
    <w:p w:rsidR="009172E9" w:rsidRDefault="009172E9">
      <w:pPr>
        <w:spacing w:after="0"/>
        <w:rPr>
          <w:i/>
          <w:sz w:val="24"/>
          <w:szCs w:val="24"/>
          <w:lang w:val="hr-HR"/>
        </w:rPr>
      </w:pPr>
    </w:p>
    <w:p w:rsidR="00E6175A" w:rsidRDefault="00E6175A">
      <w:pPr>
        <w:spacing w:after="0"/>
        <w:rPr>
          <w:i/>
          <w:sz w:val="24"/>
          <w:szCs w:val="24"/>
          <w:lang w:val="hr-HR"/>
        </w:rPr>
      </w:pPr>
    </w:p>
    <w:p w:rsidR="00E6175A" w:rsidRDefault="009172E9">
      <w:pPr>
        <w:spacing w:after="0"/>
        <w:rPr>
          <w:i/>
          <w:sz w:val="24"/>
          <w:szCs w:val="24"/>
          <w:lang w:val="hr-HR"/>
        </w:rPr>
      </w:pPr>
      <w:r w:rsidRPr="009172E9">
        <w:rPr>
          <w:noProof/>
        </w:rPr>
        <w:drawing>
          <wp:inline distT="0" distB="0" distL="0" distR="0">
            <wp:extent cx="5943600" cy="3274060"/>
            <wp:effectExtent l="0" t="0" r="0" b="254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7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75A" w:rsidRDefault="00E6175A">
      <w:pPr>
        <w:spacing w:after="0"/>
        <w:rPr>
          <w:b/>
          <w:sz w:val="28"/>
          <w:szCs w:val="28"/>
          <w:lang w:val="hr-HR"/>
        </w:rPr>
      </w:pPr>
    </w:p>
    <w:p w:rsidR="00E6175A" w:rsidRDefault="00E6175A">
      <w:pPr>
        <w:spacing w:after="0"/>
        <w:rPr>
          <w:b/>
          <w:sz w:val="28"/>
          <w:szCs w:val="28"/>
          <w:lang w:val="hr-HR"/>
        </w:rPr>
      </w:pPr>
    </w:p>
    <w:p w:rsidR="00E6175A" w:rsidRDefault="00E6175A">
      <w:pPr>
        <w:spacing w:after="0"/>
        <w:rPr>
          <w:b/>
          <w:sz w:val="28"/>
          <w:szCs w:val="28"/>
          <w:lang w:val="hr-HR"/>
        </w:rPr>
      </w:pPr>
    </w:p>
    <w:p w:rsidR="009172E9" w:rsidRDefault="009172E9">
      <w:pPr>
        <w:spacing w:after="0"/>
        <w:rPr>
          <w:b/>
          <w:sz w:val="28"/>
          <w:szCs w:val="28"/>
          <w:lang w:val="hr-HR"/>
        </w:rPr>
      </w:pPr>
    </w:p>
    <w:p w:rsidR="009172E9" w:rsidRDefault="009172E9">
      <w:pPr>
        <w:spacing w:after="0"/>
        <w:rPr>
          <w:b/>
          <w:sz w:val="28"/>
          <w:szCs w:val="28"/>
          <w:lang w:val="hr-HR"/>
        </w:rPr>
      </w:pPr>
    </w:p>
    <w:p w:rsidR="009172E9" w:rsidRDefault="009172E9">
      <w:pPr>
        <w:spacing w:after="0"/>
        <w:rPr>
          <w:b/>
          <w:sz w:val="28"/>
          <w:szCs w:val="28"/>
          <w:lang w:val="hr-HR"/>
        </w:rPr>
      </w:pPr>
    </w:p>
    <w:p w:rsidR="009172E9" w:rsidRDefault="009172E9">
      <w:pPr>
        <w:spacing w:after="0"/>
        <w:rPr>
          <w:b/>
          <w:sz w:val="28"/>
          <w:szCs w:val="28"/>
          <w:lang w:val="hr-HR"/>
        </w:rPr>
      </w:pPr>
    </w:p>
    <w:p w:rsidR="009172E9" w:rsidRDefault="009172E9">
      <w:pPr>
        <w:spacing w:after="0"/>
        <w:rPr>
          <w:b/>
          <w:sz w:val="28"/>
          <w:szCs w:val="28"/>
          <w:lang w:val="hr-HR"/>
        </w:rPr>
      </w:pPr>
    </w:p>
    <w:p w:rsidR="009172E9" w:rsidRDefault="009172E9">
      <w:pPr>
        <w:spacing w:after="0"/>
        <w:rPr>
          <w:b/>
          <w:sz w:val="28"/>
          <w:szCs w:val="28"/>
          <w:lang w:val="hr-HR"/>
        </w:rPr>
      </w:pPr>
    </w:p>
    <w:p w:rsidR="009172E9" w:rsidRDefault="009172E9">
      <w:pPr>
        <w:spacing w:after="0"/>
        <w:rPr>
          <w:b/>
          <w:sz w:val="28"/>
          <w:szCs w:val="28"/>
          <w:lang w:val="hr-HR"/>
        </w:rPr>
      </w:pPr>
    </w:p>
    <w:p w:rsidR="009172E9" w:rsidRDefault="009172E9">
      <w:pPr>
        <w:spacing w:after="0"/>
        <w:rPr>
          <w:b/>
          <w:sz w:val="28"/>
          <w:szCs w:val="28"/>
          <w:lang w:val="hr-HR"/>
        </w:rPr>
      </w:pPr>
    </w:p>
    <w:p w:rsidR="009172E9" w:rsidRDefault="009172E9">
      <w:pPr>
        <w:spacing w:after="0"/>
        <w:rPr>
          <w:b/>
          <w:sz w:val="28"/>
          <w:szCs w:val="28"/>
          <w:lang w:val="hr-HR"/>
        </w:rPr>
      </w:pPr>
    </w:p>
    <w:p w:rsidR="00E6175A" w:rsidRDefault="00E6175A">
      <w:pPr>
        <w:spacing w:after="0"/>
        <w:rPr>
          <w:b/>
          <w:sz w:val="28"/>
          <w:szCs w:val="28"/>
          <w:lang w:val="hr-HR"/>
        </w:rPr>
      </w:pPr>
    </w:p>
    <w:p w:rsidR="00E6175A" w:rsidRDefault="009172E9">
      <w:pPr>
        <w:spacing w:after="0"/>
        <w:rPr>
          <w:i/>
          <w:sz w:val="28"/>
          <w:szCs w:val="28"/>
          <w:lang w:val="hr-HR"/>
        </w:rPr>
      </w:pPr>
      <w:r w:rsidRPr="009172E9">
        <w:rPr>
          <w:noProof/>
        </w:rPr>
        <w:lastRenderedPageBreak/>
        <w:drawing>
          <wp:inline distT="0" distB="0" distL="0" distR="0">
            <wp:extent cx="5943600" cy="2125980"/>
            <wp:effectExtent l="0" t="0" r="0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2E9" w:rsidRDefault="009172E9">
      <w:pPr>
        <w:spacing w:after="0"/>
        <w:rPr>
          <w:i/>
          <w:sz w:val="28"/>
          <w:szCs w:val="28"/>
          <w:lang w:val="hr-HR"/>
        </w:rPr>
      </w:pPr>
    </w:p>
    <w:p w:rsidR="009172E9" w:rsidRDefault="009172E9">
      <w:pPr>
        <w:spacing w:after="0"/>
        <w:rPr>
          <w:i/>
          <w:sz w:val="28"/>
          <w:szCs w:val="28"/>
          <w:lang w:val="hr-HR"/>
        </w:rPr>
      </w:pPr>
    </w:p>
    <w:p w:rsidR="00FD134B" w:rsidRDefault="00FD134B">
      <w:pPr>
        <w:spacing w:after="0"/>
        <w:rPr>
          <w:i/>
          <w:sz w:val="28"/>
          <w:szCs w:val="28"/>
          <w:lang w:val="hr-HR"/>
        </w:rPr>
      </w:pPr>
    </w:p>
    <w:p w:rsidR="00FD134B" w:rsidRDefault="00FD134B">
      <w:pPr>
        <w:spacing w:after="0"/>
        <w:rPr>
          <w:i/>
          <w:sz w:val="28"/>
          <w:szCs w:val="28"/>
          <w:lang w:val="hr-HR"/>
        </w:rPr>
      </w:pPr>
    </w:p>
    <w:p w:rsidR="00E6175A" w:rsidRDefault="00FE6AA8">
      <w:pPr>
        <w:pStyle w:val="Odlomakpopisa"/>
        <w:numPr>
          <w:ilvl w:val="0"/>
          <w:numId w:val="1"/>
        </w:numPr>
        <w:spacing w:after="0"/>
        <w:rPr>
          <w:b/>
          <w:i/>
          <w:sz w:val="28"/>
          <w:szCs w:val="28"/>
          <w:lang w:val="hr-HR"/>
        </w:rPr>
      </w:pPr>
      <w:r>
        <w:rPr>
          <w:b/>
          <w:i/>
          <w:sz w:val="28"/>
          <w:szCs w:val="28"/>
          <w:lang w:val="hr-HR"/>
        </w:rPr>
        <w:t>Prihod 63 Pomoći iz inozemstva i od subjekata unutar općeg proračuna</w:t>
      </w:r>
    </w:p>
    <w:p w:rsidR="00E6175A" w:rsidRDefault="00E6175A">
      <w:pPr>
        <w:pStyle w:val="Odlomakpopisa"/>
        <w:spacing w:after="0"/>
        <w:rPr>
          <w:i/>
          <w:sz w:val="28"/>
          <w:szCs w:val="28"/>
          <w:lang w:val="hr-HR"/>
        </w:rPr>
      </w:pPr>
    </w:p>
    <w:p w:rsidR="00E6175A" w:rsidRDefault="00FE6AA8">
      <w:pPr>
        <w:pStyle w:val="Odlomakpopisa"/>
        <w:spacing w:after="0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>Izvor 57 uključuje planirana sredstva Ministarstva znanosti i obrazovanja koja se odnose na zaposlene i mentorstva ,za prijevoz djelatnika na posao i s posla, naknadu za nezapošljavanje invalida, prijevoz djece s poteškoćama ,besplatne udžbenike i knjige za knjižnicu. Agencija za odgoj i obrazovanje financira rad županijskih vijeća-</w:t>
      </w:r>
      <w:proofErr w:type="spellStart"/>
      <w:r>
        <w:rPr>
          <w:i/>
          <w:sz w:val="28"/>
          <w:szCs w:val="28"/>
          <w:lang w:val="hr-HR"/>
        </w:rPr>
        <w:t>žsv</w:t>
      </w:r>
      <w:proofErr w:type="spellEnd"/>
      <w:r>
        <w:rPr>
          <w:i/>
          <w:sz w:val="28"/>
          <w:szCs w:val="28"/>
          <w:lang w:val="hr-HR"/>
        </w:rPr>
        <w:t xml:space="preserve">. Zadarska županija financira natjecanje iz tehničke kulture. Financiranje školske sheme(PDV) </w:t>
      </w:r>
      <w:r w:rsidR="009172E9">
        <w:rPr>
          <w:i/>
          <w:sz w:val="28"/>
          <w:szCs w:val="28"/>
          <w:lang w:val="hr-HR"/>
        </w:rPr>
        <w:t>.</w:t>
      </w:r>
    </w:p>
    <w:p w:rsidR="00E6175A" w:rsidRDefault="00FE6AA8">
      <w:pPr>
        <w:pStyle w:val="Odlomakpopisa"/>
        <w:spacing w:after="0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 xml:space="preserve">Izvor 5402 uključuje financiranje  EU projekta </w:t>
      </w:r>
      <w:proofErr w:type="spellStart"/>
      <w:r>
        <w:rPr>
          <w:i/>
          <w:sz w:val="28"/>
          <w:szCs w:val="28"/>
          <w:lang w:val="hr-HR"/>
        </w:rPr>
        <w:t>Erasmus</w:t>
      </w:r>
      <w:proofErr w:type="spellEnd"/>
      <w:r>
        <w:rPr>
          <w:i/>
          <w:sz w:val="28"/>
          <w:szCs w:val="28"/>
          <w:lang w:val="hr-HR"/>
        </w:rPr>
        <w:t>.</w:t>
      </w:r>
    </w:p>
    <w:p w:rsidR="00E6175A" w:rsidRDefault="00FE6AA8" w:rsidP="00D42644">
      <w:pPr>
        <w:pStyle w:val="Odlomakpopisa"/>
        <w:spacing w:after="0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>Rashodi iz izvora 57 i 5402 vidljivi su u tabeli rashoda i detaljnije objašnjeni u posebnom dijelu</w:t>
      </w:r>
      <w:r w:rsidR="00D42644">
        <w:rPr>
          <w:i/>
          <w:sz w:val="28"/>
          <w:szCs w:val="28"/>
          <w:lang w:val="hr-HR"/>
        </w:rPr>
        <w:t>.</w:t>
      </w:r>
    </w:p>
    <w:p w:rsidR="00D42644" w:rsidRDefault="00D42644" w:rsidP="00D42644">
      <w:pPr>
        <w:pStyle w:val="Odlomakpopisa"/>
        <w:spacing w:after="0"/>
        <w:rPr>
          <w:i/>
          <w:sz w:val="28"/>
          <w:szCs w:val="28"/>
          <w:lang w:val="hr-HR"/>
        </w:rPr>
      </w:pPr>
    </w:p>
    <w:p w:rsidR="00D42644" w:rsidRDefault="00D42644" w:rsidP="00D42644">
      <w:pPr>
        <w:pStyle w:val="Odlomakpopisa"/>
        <w:spacing w:after="0"/>
        <w:rPr>
          <w:i/>
          <w:sz w:val="28"/>
          <w:szCs w:val="28"/>
          <w:lang w:val="hr-HR"/>
        </w:rPr>
      </w:pPr>
    </w:p>
    <w:p w:rsidR="00D42644" w:rsidRDefault="00D42644" w:rsidP="00D42644">
      <w:pPr>
        <w:pStyle w:val="Odlomakpopisa"/>
        <w:spacing w:after="0"/>
        <w:rPr>
          <w:i/>
          <w:sz w:val="28"/>
          <w:szCs w:val="28"/>
          <w:lang w:val="hr-HR"/>
        </w:rPr>
      </w:pPr>
    </w:p>
    <w:p w:rsidR="00D42644" w:rsidRDefault="00D42644" w:rsidP="00D42644">
      <w:pPr>
        <w:pStyle w:val="Odlomakpopisa"/>
        <w:spacing w:after="0"/>
        <w:rPr>
          <w:i/>
          <w:sz w:val="28"/>
          <w:szCs w:val="28"/>
          <w:lang w:val="hr-HR"/>
        </w:rPr>
      </w:pPr>
    </w:p>
    <w:p w:rsidR="00D42644" w:rsidRDefault="00D42644" w:rsidP="00D42644">
      <w:pPr>
        <w:pStyle w:val="Odlomakpopisa"/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FD134B" w:rsidRDefault="00FD134B">
      <w:pPr>
        <w:spacing w:after="0"/>
        <w:rPr>
          <w:i/>
          <w:sz w:val="28"/>
          <w:szCs w:val="28"/>
          <w:lang w:val="hr-HR"/>
        </w:rPr>
      </w:pPr>
    </w:p>
    <w:p w:rsidR="00FD134B" w:rsidRDefault="00FD134B">
      <w:pPr>
        <w:spacing w:after="0"/>
        <w:rPr>
          <w:i/>
          <w:sz w:val="28"/>
          <w:szCs w:val="28"/>
          <w:lang w:val="hr-HR"/>
        </w:rPr>
      </w:pPr>
    </w:p>
    <w:p w:rsidR="00FD134B" w:rsidRDefault="00FD134B">
      <w:pPr>
        <w:spacing w:after="0"/>
        <w:rPr>
          <w:i/>
          <w:sz w:val="28"/>
          <w:szCs w:val="28"/>
          <w:lang w:val="hr-HR"/>
        </w:rPr>
      </w:pPr>
    </w:p>
    <w:p w:rsidR="00FD134B" w:rsidRDefault="00FD134B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FD134B" w:rsidRDefault="00FD134B" w:rsidP="00FD134B">
      <w:pPr>
        <w:pStyle w:val="Odlomakpopisa"/>
        <w:spacing w:after="0"/>
        <w:rPr>
          <w:b/>
          <w:i/>
          <w:sz w:val="28"/>
          <w:szCs w:val="28"/>
          <w:lang w:val="hr-HR"/>
        </w:rPr>
      </w:pPr>
    </w:p>
    <w:p w:rsidR="00FD134B" w:rsidRDefault="00FD134B" w:rsidP="00FD134B">
      <w:pPr>
        <w:pStyle w:val="Odlomakpopisa"/>
        <w:spacing w:after="0"/>
        <w:rPr>
          <w:b/>
          <w:i/>
          <w:sz w:val="28"/>
          <w:szCs w:val="28"/>
          <w:lang w:val="hr-HR"/>
        </w:rPr>
      </w:pPr>
    </w:p>
    <w:p w:rsidR="00FD134B" w:rsidRPr="00FD134B" w:rsidRDefault="00FD134B" w:rsidP="00FD134B">
      <w:pPr>
        <w:pStyle w:val="Odlomakpopisa"/>
        <w:spacing w:after="0"/>
        <w:rPr>
          <w:b/>
          <w:i/>
          <w:sz w:val="28"/>
          <w:szCs w:val="28"/>
          <w:lang w:val="hr-HR"/>
        </w:rPr>
      </w:pPr>
    </w:p>
    <w:p w:rsidR="00E6175A" w:rsidRDefault="00FE6AA8">
      <w:pPr>
        <w:pStyle w:val="Odlomakpopisa"/>
        <w:numPr>
          <w:ilvl w:val="0"/>
          <w:numId w:val="1"/>
        </w:numPr>
        <w:spacing w:after="0"/>
        <w:rPr>
          <w:b/>
          <w:i/>
          <w:sz w:val="28"/>
          <w:szCs w:val="28"/>
          <w:lang w:val="hr-HR"/>
        </w:rPr>
      </w:pPr>
      <w:r>
        <w:rPr>
          <w:b/>
          <w:i/>
          <w:sz w:val="28"/>
          <w:szCs w:val="28"/>
          <w:lang w:val="hr-HR"/>
        </w:rPr>
        <w:t>Prihod 65 Prihodi od upravnih i administrativnih pristojbi, pristojbi po posebnim propisima i naknada</w:t>
      </w:r>
    </w:p>
    <w:p w:rsidR="00E6175A" w:rsidRDefault="00E6175A">
      <w:pPr>
        <w:pStyle w:val="Odlomakpopisa"/>
        <w:spacing w:after="0"/>
        <w:rPr>
          <w:b/>
          <w:i/>
          <w:sz w:val="28"/>
          <w:szCs w:val="28"/>
          <w:lang w:val="hr-HR"/>
        </w:rPr>
      </w:pPr>
    </w:p>
    <w:p w:rsidR="00E6175A" w:rsidRDefault="00FE6AA8">
      <w:pPr>
        <w:pStyle w:val="Odlomakpopisa"/>
        <w:spacing w:after="0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 xml:space="preserve">Izvor 41 odnose se na uplate roditelja za prehranu djece u produženom boravku, uplate za polaganje stručnih </w:t>
      </w:r>
      <w:proofErr w:type="spellStart"/>
      <w:r>
        <w:rPr>
          <w:i/>
          <w:sz w:val="28"/>
          <w:szCs w:val="28"/>
          <w:lang w:val="hr-HR"/>
        </w:rPr>
        <w:t>ispita,školske</w:t>
      </w:r>
      <w:proofErr w:type="spellEnd"/>
      <w:r>
        <w:rPr>
          <w:i/>
          <w:sz w:val="28"/>
          <w:szCs w:val="28"/>
          <w:lang w:val="hr-HR"/>
        </w:rPr>
        <w:t xml:space="preserve"> zadruge</w:t>
      </w:r>
      <w:r w:rsidR="00FD134B">
        <w:rPr>
          <w:i/>
          <w:sz w:val="28"/>
          <w:szCs w:val="28"/>
          <w:lang w:val="hr-HR"/>
        </w:rPr>
        <w:t>.</w:t>
      </w:r>
    </w:p>
    <w:p w:rsidR="00E6175A" w:rsidRDefault="00FE6AA8">
      <w:pPr>
        <w:pStyle w:val="Odlomakpopisa"/>
        <w:spacing w:after="0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 xml:space="preserve">Rashodi su vidljivi u tabeli rashoda i </w:t>
      </w:r>
      <w:proofErr w:type="spellStart"/>
      <w:r>
        <w:rPr>
          <w:i/>
          <w:sz w:val="28"/>
          <w:szCs w:val="28"/>
          <w:lang w:val="hr-HR"/>
        </w:rPr>
        <w:t>i</w:t>
      </w:r>
      <w:proofErr w:type="spellEnd"/>
      <w:r>
        <w:rPr>
          <w:i/>
          <w:sz w:val="28"/>
          <w:szCs w:val="28"/>
          <w:lang w:val="hr-HR"/>
        </w:rPr>
        <w:t xml:space="preserve"> detaljnije objašnjeni u posebnom dijelu.</w:t>
      </w: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FD134B" w:rsidRDefault="00FD134B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FE6AA8">
      <w:pPr>
        <w:pStyle w:val="Odlomakpopisa"/>
        <w:numPr>
          <w:ilvl w:val="0"/>
          <w:numId w:val="1"/>
        </w:numPr>
        <w:spacing w:after="0"/>
        <w:rPr>
          <w:b/>
          <w:i/>
          <w:sz w:val="28"/>
          <w:szCs w:val="28"/>
          <w:lang w:val="hr-HR"/>
        </w:rPr>
      </w:pPr>
      <w:r>
        <w:rPr>
          <w:b/>
          <w:i/>
          <w:sz w:val="28"/>
          <w:szCs w:val="28"/>
          <w:lang w:val="hr-HR"/>
        </w:rPr>
        <w:t xml:space="preserve">Prihodi 66 Prihodi od prodaje proizvoda i robe te pruženih </w:t>
      </w:r>
      <w:proofErr w:type="spellStart"/>
      <w:r>
        <w:rPr>
          <w:b/>
          <w:i/>
          <w:sz w:val="28"/>
          <w:szCs w:val="28"/>
          <w:lang w:val="hr-HR"/>
        </w:rPr>
        <w:t>usluga,prihodi</w:t>
      </w:r>
      <w:proofErr w:type="spellEnd"/>
      <w:r>
        <w:rPr>
          <w:b/>
          <w:i/>
          <w:sz w:val="28"/>
          <w:szCs w:val="28"/>
          <w:lang w:val="hr-HR"/>
        </w:rPr>
        <w:t xml:space="preserve"> od donacija</w:t>
      </w:r>
    </w:p>
    <w:p w:rsidR="00E6175A" w:rsidRDefault="00E6175A">
      <w:pPr>
        <w:pStyle w:val="Odlomakpopisa"/>
        <w:spacing w:after="0"/>
        <w:rPr>
          <w:b/>
          <w:i/>
          <w:sz w:val="28"/>
          <w:szCs w:val="28"/>
          <w:lang w:val="hr-HR"/>
        </w:rPr>
      </w:pPr>
    </w:p>
    <w:p w:rsidR="00E6175A" w:rsidRDefault="00FE6AA8">
      <w:pPr>
        <w:pStyle w:val="Odlomakpopisa"/>
        <w:spacing w:after="0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>Izvor 31 uključuje sredstva najma školskog prostora i toplih obroka za djelatnike škole.</w:t>
      </w:r>
    </w:p>
    <w:p w:rsidR="00E6175A" w:rsidRDefault="00FE6AA8">
      <w:pPr>
        <w:pStyle w:val="Odlomakpopisa"/>
        <w:spacing w:after="0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 xml:space="preserve">Izvor 6103 uključuje donacije od „Društva pedagoga tehničke kulture“ </w:t>
      </w:r>
      <w:r w:rsidR="00FD134B">
        <w:rPr>
          <w:i/>
          <w:sz w:val="28"/>
          <w:szCs w:val="28"/>
          <w:lang w:val="hr-HR"/>
        </w:rPr>
        <w:t>i natjecanja iz tjelesne kulture.</w:t>
      </w:r>
    </w:p>
    <w:p w:rsidR="00E6175A" w:rsidRDefault="00FE6AA8">
      <w:pPr>
        <w:pStyle w:val="Odlomakpopisa"/>
        <w:spacing w:after="0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>Rashodi izvora 31 i 6103 vidljivi su u tabeli rashoda i detaljnije objašnjeni u posebnom dijelu.</w:t>
      </w: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D42644" w:rsidRDefault="00D42644">
      <w:pPr>
        <w:pStyle w:val="Odlomakpopisa"/>
        <w:numPr>
          <w:ilvl w:val="0"/>
          <w:numId w:val="1"/>
        </w:numPr>
        <w:spacing w:after="0"/>
        <w:rPr>
          <w:b/>
          <w:i/>
          <w:sz w:val="28"/>
          <w:szCs w:val="28"/>
          <w:lang w:val="hr-HR"/>
        </w:rPr>
      </w:pPr>
    </w:p>
    <w:p w:rsidR="00D42644" w:rsidRDefault="00D42644" w:rsidP="00D42644">
      <w:pPr>
        <w:spacing w:after="0"/>
        <w:ind w:left="360"/>
        <w:rPr>
          <w:b/>
          <w:i/>
          <w:sz w:val="28"/>
          <w:szCs w:val="28"/>
          <w:lang w:val="hr-HR"/>
        </w:rPr>
      </w:pPr>
    </w:p>
    <w:p w:rsidR="00D42644" w:rsidRDefault="00D42644" w:rsidP="00D42644">
      <w:pPr>
        <w:spacing w:after="0"/>
        <w:ind w:left="360"/>
        <w:rPr>
          <w:b/>
          <w:i/>
          <w:sz w:val="28"/>
          <w:szCs w:val="28"/>
          <w:lang w:val="hr-HR"/>
        </w:rPr>
      </w:pPr>
    </w:p>
    <w:p w:rsidR="00D42644" w:rsidRDefault="00D42644" w:rsidP="00D42644">
      <w:pPr>
        <w:spacing w:after="0"/>
        <w:ind w:left="360"/>
        <w:rPr>
          <w:b/>
          <w:i/>
          <w:sz w:val="28"/>
          <w:szCs w:val="28"/>
          <w:lang w:val="hr-HR"/>
        </w:rPr>
      </w:pPr>
    </w:p>
    <w:p w:rsidR="00D42644" w:rsidRPr="00D42644" w:rsidRDefault="00D42644" w:rsidP="00D42644">
      <w:pPr>
        <w:spacing w:after="0"/>
        <w:ind w:left="360"/>
        <w:rPr>
          <w:b/>
          <w:i/>
          <w:sz w:val="28"/>
          <w:szCs w:val="28"/>
          <w:lang w:val="hr-HR"/>
        </w:rPr>
      </w:pPr>
    </w:p>
    <w:p w:rsidR="00E6175A" w:rsidRDefault="00FE6AA8">
      <w:pPr>
        <w:pStyle w:val="Odlomakpopisa"/>
        <w:numPr>
          <w:ilvl w:val="0"/>
          <w:numId w:val="1"/>
        </w:numPr>
        <w:spacing w:after="0"/>
        <w:rPr>
          <w:b/>
          <w:i/>
          <w:sz w:val="28"/>
          <w:szCs w:val="28"/>
          <w:lang w:val="hr-HR"/>
        </w:rPr>
      </w:pPr>
      <w:r>
        <w:rPr>
          <w:b/>
          <w:i/>
          <w:sz w:val="28"/>
          <w:szCs w:val="28"/>
          <w:lang w:val="hr-HR"/>
        </w:rPr>
        <w:t>Prihod 67 Prihodi iz nadležnog proračuna i od HZZO-a temeljem ugovornih obveza</w:t>
      </w:r>
    </w:p>
    <w:p w:rsidR="00E6175A" w:rsidRDefault="00E6175A">
      <w:pPr>
        <w:pStyle w:val="Odlomakpopisa"/>
        <w:spacing w:after="0"/>
        <w:rPr>
          <w:i/>
          <w:sz w:val="28"/>
          <w:szCs w:val="28"/>
          <w:lang w:val="hr-HR"/>
        </w:rPr>
      </w:pPr>
    </w:p>
    <w:p w:rsidR="00E6175A" w:rsidRDefault="00FE6AA8">
      <w:pPr>
        <w:pStyle w:val="Odlomakpopisa"/>
        <w:spacing w:after="0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>Izvor 11 Opći prihodi i primici uključuje sredstva Grada Zadra koji se odnose na rashode za zaposlene u produženom boravku i pomoćnike u nastavi te za prijevoz na posao i s posla.</w:t>
      </w:r>
    </w:p>
    <w:p w:rsidR="00E6175A" w:rsidRDefault="00FE6AA8">
      <w:pPr>
        <w:pStyle w:val="Odlomakpopisa"/>
        <w:spacing w:after="0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>U planiranim sredstvima proračuna Grada Zadra su materijalni rashodi (</w:t>
      </w:r>
      <w:proofErr w:type="spellStart"/>
      <w:r w:rsidR="00FD134B">
        <w:rPr>
          <w:i/>
          <w:sz w:val="28"/>
          <w:szCs w:val="28"/>
          <w:lang w:val="hr-HR"/>
        </w:rPr>
        <w:t>tzv.</w:t>
      </w:r>
      <w:r>
        <w:rPr>
          <w:i/>
          <w:sz w:val="28"/>
          <w:szCs w:val="28"/>
          <w:lang w:val="hr-HR"/>
        </w:rPr>
        <w:t>opći</w:t>
      </w:r>
      <w:proofErr w:type="spellEnd"/>
      <w:r>
        <w:rPr>
          <w:i/>
          <w:sz w:val="28"/>
          <w:szCs w:val="28"/>
          <w:lang w:val="hr-HR"/>
        </w:rPr>
        <w:t xml:space="preserve"> troškovi)</w:t>
      </w:r>
      <w:r w:rsidR="00FD134B">
        <w:rPr>
          <w:i/>
          <w:sz w:val="28"/>
          <w:szCs w:val="28"/>
          <w:lang w:val="hr-HR"/>
        </w:rPr>
        <w:t xml:space="preserve">koji uključuju službena </w:t>
      </w:r>
      <w:proofErr w:type="spellStart"/>
      <w:r w:rsidR="00FD134B">
        <w:rPr>
          <w:i/>
          <w:sz w:val="28"/>
          <w:szCs w:val="28"/>
          <w:lang w:val="hr-HR"/>
        </w:rPr>
        <w:t>putovanja,uredski</w:t>
      </w:r>
      <w:proofErr w:type="spellEnd"/>
      <w:r w:rsidR="00FD134B">
        <w:rPr>
          <w:i/>
          <w:sz w:val="28"/>
          <w:szCs w:val="28"/>
          <w:lang w:val="hr-HR"/>
        </w:rPr>
        <w:t xml:space="preserve"> </w:t>
      </w:r>
      <w:proofErr w:type="spellStart"/>
      <w:r w:rsidR="00FD134B">
        <w:rPr>
          <w:i/>
          <w:sz w:val="28"/>
          <w:szCs w:val="28"/>
          <w:lang w:val="hr-HR"/>
        </w:rPr>
        <w:t>materijal,usluge</w:t>
      </w:r>
      <w:proofErr w:type="spellEnd"/>
      <w:r w:rsidR="00FD134B">
        <w:rPr>
          <w:i/>
          <w:sz w:val="28"/>
          <w:szCs w:val="28"/>
          <w:lang w:val="hr-HR"/>
        </w:rPr>
        <w:t xml:space="preserve"> </w:t>
      </w:r>
      <w:proofErr w:type="spellStart"/>
      <w:r w:rsidR="00FD134B">
        <w:rPr>
          <w:i/>
          <w:sz w:val="28"/>
          <w:szCs w:val="28"/>
          <w:lang w:val="hr-HR"/>
        </w:rPr>
        <w:t>telefona,pošte</w:t>
      </w:r>
      <w:proofErr w:type="spellEnd"/>
      <w:r w:rsidR="00FD134B">
        <w:rPr>
          <w:i/>
          <w:sz w:val="28"/>
          <w:szCs w:val="28"/>
          <w:lang w:val="hr-HR"/>
        </w:rPr>
        <w:t xml:space="preserve"> i </w:t>
      </w:r>
      <w:proofErr w:type="spellStart"/>
      <w:r w:rsidR="00FD134B">
        <w:rPr>
          <w:i/>
          <w:sz w:val="28"/>
          <w:szCs w:val="28"/>
          <w:lang w:val="hr-HR"/>
        </w:rPr>
        <w:t>prijevoza,komunalne</w:t>
      </w:r>
      <w:proofErr w:type="spellEnd"/>
      <w:r w:rsidR="00FD134B">
        <w:rPr>
          <w:i/>
          <w:sz w:val="28"/>
          <w:szCs w:val="28"/>
          <w:lang w:val="hr-HR"/>
        </w:rPr>
        <w:t xml:space="preserve"> </w:t>
      </w:r>
      <w:proofErr w:type="spellStart"/>
      <w:r w:rsidR="00FD134B">
        <w:rPr>
          <w:i/>
          <w:sz w:val="28"/>
          <w:szCs w:val="28"/>
          <w:lang w:val="hr-HR"/>
        </w:rPr>
        <w:t>usluge,intelektualne</w:t>
      </w:r>
      <w:proofErr w:type="spellEnd"/>
      <w:r w:rsidR="00FD134B">
        <w:rPr>
          <w:i/>
          <w:sz w:val="28"/>
          <w:szCs w:val="28"/>
          <w:lang w:val="hr-HR"/>
        </w:rPr>
        <w:t xml:space="preserve"> </w:t>
      </w:r>
      <w:proofErr w:type="spellStart"/>
      <w:r w:rsidR="00FD134B">
        <w:rPr>
          <w:i/>
          <w:sz w:val="28"/>
          <w:szCs w:val="28"/>
          <w:lang w:val="hr-HR"/>
        </w:rPr>
        <w:t>usluge,računalne</w:t>
      </w:r>
      <w:proofErr w:type="spellEnd"/>
      <w:r w:rsidR="00FD134B">
        <w:rPr>
          <w:i/>
          <w:sz w:val="28"/>
          <w:szCs w:val="28"/>
          <w:lang w:val="hr-HR"/>
        </w:rPr>
        <w:t xml:space="preserve"> </w:t>
      </w:r>
      <w:proofErr w:type="spellStart"/>
      <w:r w:rsidR="00FD134B">
        <w:rPr>
          <w:i/>
          <w:sz w:val="28"/>
          <w:szCs w:val="28"/>
          <w:lang w:val="hr-HR"/>
        </w:rPr>
        <w:t>usluge,ostale</w:t>
      </w:r>
      <w:proofErr w:type="spellEnd"/>
      <w:r w:rsidR="00FD134B">
        <w:rPr>
          <w:i/>
          <w:sz w:val="28"/>
          <w:szCs w:val="28"/>
          <w:lang w:val="hr-HR"/>
        </w:rPr>
        <w:t xml:space="preserve"> </w:t>
      </w:r>
      <w:proofErr w:type="spellStart"/>
      <w:r w:rsidR="00FD134B">
        <w:rPr>
          <w:i/>
          <w:sz w:val="28"/>
          <w:szCs w:val="28"/>
          <w:lang w:val="hr-HR"/>
        </w:rPr>
        <w:t>usluge,članarine,i</w:t>
      </w:r>
      <w:proofErr w:type="spellEnd"/>
      <w:r w:rsidR="00FD134B">
        <w:rPr>
          <w:i/>
          <w:sz w:val="28"/>
          <w:szCs w:val="28"/>
          <w:lang w:val="hr-HR"/>
        </w:rPr>
        <w:t xml:space="preserve"> ostale nespomenute rashode</w:t>
      </w:r>
      <w:r>
        <w:rPr>
          <w:i/>
          <w:sz w:val="28"/>
          <w:szCs w:val="28"/>
          <w:lang w:val="hr-HR"/>
        </w:rPr>
        <w:t xml:space="preserve">, financijski rashodi te rashodi za energiju, materijal ta tekuće i investicijsko održavanje, računalne usluge održavanja Riznice, rashodi za usluge tjelesne zaštite </w:t>
      </w:r>
      <w:r w:rsidR="00FD134B">
        <w:rPr>
          <w:i/>
          <w:sz w:val="28"/>
          <w:szCs w:val="28"/>
          <w:lang w:val="hr-HR"/>
        </w:rPr>
        <w:t>.</w:t>
      </w:r>
    </w:p>
    <w:p w:rsidR="00E6175A" w:rsidRDefault="00FD134B">
      <w:pPr>
        <w:pStyle w:val="Odlomakpopisa"/>
        <w:spacing w:after="0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>O</w:t>
      </w:r>
      <w:r w:rsidR="00FE6AA8">
        <w:rPr>
          <w:i/>
          <w:sz w:val="28"/>
          <w:szCs w:val="28"/>
          <w:lang w:val="hr-HR"/>
        </w:rPr>
        <w:t>premanja škole i dodatna ulaganja</w:t>
      </w:r>
      <w:r>
        <w:rPr>
          <w:i/>
          <w:sz w:val="28"/>
          <w:szCs w:val="28"/>
          <w:lang w:val="hr-HR"/>
        </w:rPr>
        <w:t xml:space="preserve"> u ovom periodu nije bilo.</w:t>
      </w:r>
    </w:p>
    <w:p w:rsidR="00E6175A" w:rsidRDefault="00E6175A">
      <w:pPr>
        <w:pStyle w:val="Odlomakpopisa"/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pStyle w:val="Odlomakpopisa"/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pStyle w:val="Odlomakpopisa"/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pStyle w:val="Odlomakpopisa"/>
        <w:spacing w:after="0"/>
        <w:rPr>
          <w:i/>
          <w:sz w:val="28"/>
          <w:szCs w:val="28"/>
          <w:lang w:val="hr-HR"/>
        </w:rPr>
      </w:pPr>
    </w:p>
    <w:p w:rsidR="00E6175A" w:rsidRDefault="00FE6AA8">
      <w:pPr>
        <w:pStyle w:val="Odlomakpopisa"/>
        <w:spacing w:after="0"/>
        <w:rPr>
          <w:i/>
          <w:sz w:val="28"/>
          <w:szCs w:val="28"/>
          <w:lang w:val="hr-HR"/>
        </w:rPr>
      </w:pPr>
      <w:r>
        <w:rPr>
          <w:b/>
          <w:i/>
          <w:sz w:val="28"/>
          <w:szCs w:val="28"/>
          <w:lang w:val="hr-HR"/>
        </w:rPr>
        <w:t>Planirani ukupni rashodi za</w:t>
      </w:r>
      <w:r w:rsidR="00FD134B">
        <w:rPr>
          <w:b/>
          <w:i/>
          <w:sz w:val="28"/>
          <w:szCs w:val="28"/>
          <w:lang w:val="hr-HR"/>
        </w:rPr>
        <w:t xml:space="preserve"> 6 mjeseci</w:t>
      </w:r>
      <w:r>
        <w:rPr>
          <w:b/>
          <w:i/>
          <w:sz w:val="28"/>
          <w:szCs w:val="28"/>
          <w:lang w:val="hr-HR"/>
        </w:rPr>
        <w:t xml:space="preserve"> 202</w:t>
      </w:r>
      <w:r w:rsidR="00FD134B">
        <w:rPr>
          <w:b/>
          <w:i/>
          <w:sz w:val="28"/>
          <w:szCs w:val="28"/>
          <w:lang w:val="hr-HR"/>
        </w:rPr>
        <w:t>5</w:t>
      </w:r>
      <w:r>
        <w:rPr>
          <w:b/>
          <w:i/>
          <w:sz w:val="28"/>
          <w:szCs w:val="28"/>
          <w:lang w:val="hr-HR"/>
        </w:rPr>
        <w:t xml:space="preserve">.godinu iznose </w:t>
      </w:r>
      <w:r w:rsidR="00FD134B">
        <w:rPr>
          <w:b/>
          <w:i/>
          <w:sz w:val="28"/>
          <w:szCs w:val="28"/>
          <w:lang w:val="hr-HR"/>
        </w:rPr>
        <w:t>1.480</w:t>
      </w:r>
      <w:r w:rsidR="00D42644">
        <w:rPr>
          <w:b/>
          <w:i/>
          <w:sz w:val="28"/>
          <w:szCs w:val="28"/>
          <w:lang w:val="hr-HR"/>
        </w:rPr>
        <w:t>.336,45</w:t>
      </w:r>
      <w:r>
        <w:rPr>
          <w:b/>
          <w:i/>
          <w:sz w:val="28"/>
          <w:szCs w:val="28"/>
          <w:lang w:val="hr-HR"/>
        </w:rPr>
        <w:t xml:space="preserve"> </w:t>
      </w:r>
      <w:proofErr w:type="spellStart"/>
      <w:r>
        <w:rPr>
          <w:b/>
          <w:i/>
          <w:sz w:val="28"/>
          <w:szCs w:val="28"/>
          <w:lang w:val="hr-HR"/>
        </w:rPr>
        <w:t>eura,a</w:t>
      </w:r>
      <w:proofErr w:type="spellEnd"/>
      <w:r>
        <w:rPr>
          <w:b/>
          <w:i/>
          <w:sz w:val="28"/>
          <w:szCs w:val="28"/>
          <w:lang w:val="hr-HR"/>
        </w:rPr>
        <w:t xml:space="preserve">  ostvareno</w:t>
      </w:r>
      <w:r w:rsidR="00D42644">
        <w:rPr>
          <w:b/>
          <w:i/>
          <w:sz w:val="28"/>
          <w:szCs w:val="28"/>
          <w:lang w:val="hr-HR"/>
        </w:rPr>
        <w:t xml:space="preserve"> je 1.357.867,57</w:t>
      </w:r>
      <w:r>
        <w:rPr>
          <w:b/>
          <w:i/>
          <w:sz w:val="28"/>
          <w:szCs w:val="28"/>
          <w:lang w:val="hr-HR"/>
        </w:rPr>
        <w:t xml:space="preserve"> eura rashoda</w:t>
      </w: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D42644" w:rsidRDefault="00D42644">
      <w:pPr>
        <w:spacing w:after="0"/>
        <w:rPr>
          <w:i/>
          <w:sz w:val="28"/>
          <w:szCs w:val="28"/>
          <w:lang w:val="hr-HR"/>
        </w:rPr>
      </w:pPr>
    </w:p>
    <w:p w:rsidR="00D42644" w:rsidRDefault="00D42644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D42644">
      <w:pPr>
        <w:spacing w:after="0"/>
        <w:rPr>
          <w:i/>
          <w:sz w:val="28"/>
          <w:szCs w:val="28"/>
          <w:lang w:val="hr-HR"/>
        </w:rPr>
      </w:pPr>
      <w:r w:rsidRPr="00D42644">
        <w:rPr>
          <w:noProof/>
        </w:rPr>
        <w:drawing>
          <wp:inline distT="0" distB="0" distL="0" distR="0">
            <wp:extent cx="5943600" cy="187007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7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D42644" w:rsidRDefault="00D42644">
      <w:pPr>
        <w:spacing w:after="0"/>
        <w:rPr>
          <w:i/>
          <w:sz w:val="28"/>
          <w:szCs w:val="28"/>
          <w:lang w:val="hr-HR"/>
        </w:rPr>
      </w:pPr>
    </w:p>
    <w:p w:rsidR="00D42644" w:rsidRDefault="00D42644">
      <w:pPr>
        <w:spacing w:after="0"/>
        <w:rPr>
          <w:i/>
          <w:sz w:val="28"/>
          <w:szCs w:val="28"/>
          <w:lang w:val="hr-HR"/>
        </w:rPr>
      </w:pPr>
    </w:p>
    <w:p w:rsidR="00E6175A" w:rsidRDefault="00FE6AA8">
      <w:pPr>
        <w:spacing w:after="0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>Dodatne usluge u obrazovanju obuhvaćaju školsku shemu,  produženi boravak i besplatnu marendu za učenike škole.</w:t>
      </w: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D42644" w:rsidRDefault="00D42644">
      <w:pPr>
        <w:spacing w:after="0"/>
        <w:rPr>
          <w:i/>
          <w:sz w:val="28"/>
          <w:szCs w:val="28"/>
          <w:lang w:val="hr-HR"/>
        </w:rPr>
      </w:pPr>
    </w:p>
    <w:p w:rsidR="00D42644" w:rsidRDefault="00D42644">
      <w:pPr>
        <w:spacing w:after="0"/>
        <w:rPr>
          <w:i/>
          <w:sz w:val="28"/>
          <w:szCs w:val="28"/>
          <w:lang w:val="hr-HR"/>
        </w:rPr>
      </w:pPr>
    </w:p>
    <w:p w:rsidR="00D42644" w:rsidRDefault="00D42644">
      <w:pPr>
        <w:spacing w:after="0"/>
        <w:rPr>
          <w:i/>
          <w:sz w:val="28"/>
          <w:szCs w:val="28"/>
          <w:lang w:val="hr-HR"/>
        </w:rPr>
      </w:pPr>
    </w:p>
    <w:p w:rsidR="00D42644" w:rsidRDefault="00D42644">
      <w:pPr>
        <w:spacing w:after="0"/>
        <w:rPr>
          <w:i/>
          <w:sz w:val="28"/>
          <w:szCs w:val="28"/>
          <w:lang w:val="hr-HR"/>
        </w:rPr>
      </w:pPr>
    </w:p>
    <w:p w:rsidR="00D42644" w:rsidRDefault="00D42644">
      <w:pPr>
        <w:spacing w:after="0"/>
        <w:rPr>
          <w:i/>
          <w:sz w:val="28"/>
          <w:szCs w:val="28"/>
          <w:lang w:val="hr-HR"/>
        </w:rPr>
      </w:pPr>
    </w:p>
    <w:p w:rsidR="00D42644" w:rsidRDefault="00D42644">
      <w:pPr>
        <w:spacing w:after="0"/>
        <w:rPr>
          <w:i/>
          <w:sz w:val="28"/>
          <w:szCs w:val="28"/>
          <w:lang w:val="hr-HR"/>
        </w:rPr>
      </w:pPr>
    </w:p>
    <w:p w:rsidR="00D42644" w:rsidRDefault="00D42644">
      <w:pPr>
        <w:spacing w:after="0"/>
        <w:rPr>
          <w:i/>
          <w:sz w:val="28"/>
          <w:szCs w:val="28"/>
          <w:lang w:val="hr-HR"/>
        </w:rPr>
      </w:pPr>
    </w:p>
    <w:p w:rsidR="00D42644" w:rsidRDefault="00D42644">
      <w:pPr>
        <w:spacing w:after="0"/>
        <w:rPr>
          <w:i/>
          <w:sz w:val="28"/>
          <w:szCs w:val="28"/>
          <w:lang w:val="hr-HR"/>
        </w:rPr>
      </w:pPr>
    </w:p>
    <w:p w:rsidR="00D42644" w:rsidRDefault="00D42644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FE6AA8">
      <w:pPr>
        <w:spacing w:after="0"/>
        <w:jc w:val="center"/>
        <w:rPr>
          <w:b/>
          <w:i/>
          <w:sz w:val="28"/>
          <w:szCs w:val="28"/>
          <w:lang w:val="hr-HR"/>
        </w:rPr>
      </w:pPr>
      <w:r>
        <w:rPr>
          <w:b/>
          <w:i/>
          <w:sz w:val="28"/>
          <w:szCs w:val="28"/>
          <w:lang w:val="hr-HR"/>
        </w:rPr>
        <w:t>POSEBNI DIO</w:t>
      </w:r>
    </w:p>
    <w:p w:rsidR="001B216E" w:rsidRDefault="001B216E" w:rsidP="00281C8D">
      <w:pPr>
        <w:spacing w:after="0"/>
        <w:rPr>
          <w:b/>
          <w:i/>
          <w:sz w:val="28"/>
          <w:szCs w:val="28"/>
          <w:lang w:val="hr-HR"/>
        </w:rPr>
      </w:pPr>
    </w:p>
    <w:p w:rsidR="00281C8D" w:rsidRPr="00281C8D" w:rsidRDefault="00281C8D" w:rsidP="00281C8D">
      <w:pPr>
        <w:spacing w:after="0"/>
        <w:rPr>
          <w:i/>
          <w:sz w:val="28"/>
          <w:szCs w:val="28"/>
          <w:lang w:val="hr-HR"/>
        </w:rPr>
      </w:pPr>
      <w:r w:rsidRPr="00281C8D">
        <w:rPr>
          <w:i/>
          <w:sz w:val="28"/>
          <w:szCs w:val="28"/>
          <w:lang w:val="hr-HR"/>
        </w:rPr>
        <w:t xml:space="preserve">Na temelju Zakona o odgoju i obrazovanju u osnovnoj i srednjoj školi i Zakona o financiranju jedinice lokalne i područne (regionalne) samouprave osnivač škole Grad </w:t>
      </w:r>
      <w:proofErr w:type="spellStart"/>
      <w:r w:rsidRPr="00281C8D">
        <w:rPr>
          <w:i/>
          <w:sz w:val="28"/>
          <w:szCs w:val="28"/>
          <w:lang w:val="hr-HR"/>
        </w:rPr>
        <w:t>Zadar,kao</w:t>
      </w:r>
      <w:proofErr w:type="spellEnd"/>
      <w:r w:rsidRPr="00281C8D">
        <w:rPr>
          <w:i/>
          <w:sz w:val="28"/>
          <w:szCs w:val="28"/>
          <w:lang w:val="hr-HR"/>
        </w:rPr>
        <w:t xml:space="preserve"> jedinica lokalne samouprave koja je preuzela financiranje decentraliziranih funkcija osnovnog </w:t>
      </w:r>
      <w:proofErr w:type="spellStart"/>
      <w:r w:rsidRPr="00281C8D">
        <w:rPr>
          <w:i/>
          <w:sz w:val="28"/>
          <w:szCs w:val="28"/>
          <w:lang w:val="hr-HR"/>
        </w:rPr>
        <w:t>školstva.Škola</w:t>
      </w:r>
      <w:proofErr w:type="spellEnd"/>
      <w:r w:rsidRPr="00281C8D">
        <w:rPr>
          <w:i/>
          <w:sz w:val="28"/>
          <w:szCs w:val="28"/>
          <w:lang w:val="hr-HR"/>
        </w:rPr>
        <w:t xml:space="preserve"> svojim financijskim planom predviđa sredstva potrebna za materijalne i financijske </w:t>
      </w:r>
      <w:proofErr w:type="spellStart"/>
      <w:r w:rsidRPr="00281C8D">
        <w:rPr>
          <w:i/>
          <w:sz w:val="28"/>
          <w:szCs w:val="28"/>
          <w:lang w:val="hr-HR"/>
        </w:rPr>
        <w:t>rashode,rashode</w:t>
      </w:r>
      <w:proofErr w:type="spellEnd"/>
      <w:r w:rsidRPr="00281C8D">
        <w:rPr>
          <w:i/>
          <w:sz w:val="28"/>
          <w:szCs w:val="28"/>
          <w:lang w:val="hr-HR"/>
        </w:rPr>
        <w:t xml:space="preserve"> za nabavu dugotrajne imovine kao i rashode za dodatna </w:t>
      </w:r>
      <w:proofErr w:type="spellStart"/>
      <w:r w:rsidRPr="00281C8D">
        <w:rPr>
          <w:i/>
          <w:sz w:val="28"/>
          <w:szCs w:val="28"/>
          <w:lang w:val="hr-HR"/>
        </w:rPr>
        <w:t>ulaganja.Planirani</w:t>
      </w:r>
      <w:proofErr w:type="spellEnd"/>
      <w:r w:rsidRPr="00281C8D">
        <w:rPr>
          <w:i/>
          <w:sz w:val="28"/>
          <w:szCs w:val="28"/>
          <w:lang w:val="hr-HR"/>
        </w:rPr>
        <w:t xml:space="preserve"> rashodi navedeni su po aktivnostima.</w:t>
      </w:r>
    </w:p>
    <w:p w:rsidR="00E6175A" w:rsidRDefault="00E6175A">
      <w:pPr>
        <w:spacing w:after="0"/>
        <w:rPr>
          <w:b/>
          <w:i/>
          <w:sz w:val="28"/>
          <w:szCs w:val="28"/>
          <w:lang w:val="hr-HR"/>
        </w:rPr>
      </w:pPr>
    </w:p>
    <w:p w:rsidR="00E6175A" w:rsidRDefault="00FE6AA8">
      <w:pPr>
        <w:spacing w:after="0"/>
        <w:rPr>
          <w:b/>
          <w:i/>
          <w:sz w:val="28"/>
          <w:szCs w:val="28"/>
          <w:lang w:val="hr-HR"/>
        </w:rPr>
      </w:pPr>
      <w:r>
        <w:rPr>
          <w:b/>
          <w:i/>
          <w:sz w:val="28"/>
          <w:szCs w:val="28"/>
          <w:lang w:val="hr-HR"/>
        </w:rPr>
        <w:t>OBRAZLOŽENJE PROGRAMA(AKTIVNOSTI)</w:t>
      </w:r>
    </w:p>
    <w:p w:rsidR="00E6175A" w:rsidRDefault="00E6175A">
      <w:pPr>
        <w:spacing w:after="0"/>
        <w:rPr>
          <w:b/>
          <w:i/>
          <w:sz w:val="28"/>
          <w:szCs w:val="28"/>
          <w:lang w:val="hr-HR"/>
        </w:rPr>
      </w:pPr>
    </w:p>
    <w:p w:rsidR="00E6175A" w:rsidRDefault="00FE6AA8">
      <w:pPr>
        <w:spacing w:after="0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Prioritet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škole</w:t>
      </w:r>
      <w:proofErr w:type="spellEnd"/>
      <w:r>
        <w:rPr>
          <w:i/>
          <w:sz w:val="28"/>
          <w:szCs w:val="28"/>
        </w:rPr>
        <w:t xml:space="preserve"> je </w:t>
      </w:r>
      <w:proofErr w:type="spellStart"/>
      <w:r>
        <w:rPr>
          <w:i/>
          <w:sz w:val="28"/>
          <w:szCs w:val="28"/>
        </w:rPr>
        <w:t>kvalitetno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obrazovanje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odgoj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učenika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koji</w:t>
      </w:r>
      <w:proofErr w:type="spellEnd"/>
      <w:r>
        <w:rPr>
          <w:i/>
          <w:sz w:val="28"/>
          <w:szCs w:val="28"/>
        </w:rPr>
        <w:t xml:space="preserve"> se </w:t>
      </w:r>
      <w:proofErr w:type="spellStart"/>
      <w:r>
        <w:rPr>
          <w:i/>
          <w:sz w:val="28"/>
          <w:szCs w:val="28"/>
        </w:rPr>
        <w:t>ostvaruju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kroz</w:t>
      </w:r>
      <w:proofErr w:type="spellEnd"/>
      <w:r>
        <w:rPr>
          <w:i/>
          <w:sz w:val="28"/>
          <w:szCs w:val="28"/>
        </w:rPr>
        <w:t>:</w:t>
      </w:r>
    </w:p>
    <w:p w:rsidR="00E6175A" w:rsidRDefault="00FE6AA8">
      <w:pPr>
        <w:numPr>
          <w:ilvl w:val="0"/>
          <w:numId w:val="3"/>
        </w:numPr>
        <w:spacing w:after="0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Stalno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usavršavanje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nastavnog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kadra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podizanje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na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višu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razinu</w:t>
      </w:r>
      <w:proofErr w:type="spellEnd"/>
    </w:p>
    <w:p w:rsidR="00E6175A" w:rsidRDefault="00FE6AA8">
      <w:pPr>
        <w:numPr>
          <w:ilvl w:val="0"/>
          <w:numId w:val="3"/>
        </w:numPr>
        <w:spacing w:after="0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Poticanje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učenika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na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izražavanje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proofErr w:type="gramStart"/>
      <w:r>
        <w:rPr>
          <w:i/>
          <w:sz w:val="28"/>
          <w:szCs w:val="28"/>
        </w:rPr>
        <w:t>kreativnosti,talenta</w:t>
      </w:r>
      <w:proofErr w:type="spellEnd"/>
      <w:proofErr w:type="gram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drugih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aktivnosti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kroz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projekte</w:t>
      </w:r>
      <w:proofErr w:type="spellEnd"/>
    </w:p>
    <w:p w:rsidR="00E6175A" w:rsidRDefault="00FE6AA8">
      <w:pPr>
        <w:numPr>
          <w:ilvl w:val="0"/>
          <w:numId w:val="3"/>
        </w:numPr>
        <w:spacing w:after="0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Poticanje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učenika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na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športske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aktivnosti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kroz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razna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športska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natjecanja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poticanje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razvoja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pozitivnih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vrijednosti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natjecateljskog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duha</w:t>
      </w:r>
      <w:proofErr w:type="spellEnd"/>
    </w:p>
    <w:p w:rsidR="00E6175A" w:rsidRDefault="00FE6AA8">
      <w:pPr>
        <w:numPr>
          <w:ilvl w:val="0"/>
          <w:numId w:val="3"/>
        </w:numPr>
        <w:spacing w:after="0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Organiziranje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zajedničkih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aktivnosti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učenika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na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organizaciji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upoznavanju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kulturne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duhovne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baštine</w:t>
      </w:r>
      <w:proofErr w:type="spellEnd"/>
    </w:p>
    <w:p w:rsidR="00E6175A" w:rsidRDefault="00E6175A">
      <w:pPr>
        <w:spacing w:after="0"/>
        <w:rPr>
          <w:b/>
          <w:i/>
          <w:sz w:val="28"/>
          <w:szCs w:val="28"/>
        </w:rPr>
      </w:pPr>
    </w:p>
    <w:p w:rsidR="00E6175A" w:rsidRDefault="00E6175A">
      <w:pPr>
        <w:spacing w:after="0"/>
        <w:rPr>
          <w:b/>
          <w:i/>
          <w:sz w:val="28"/>
          <w:szCs w:val="28"/>
        </w:rPr>
      </w:pPr>
    </w:p>
    <w:p w:rsidR="00E6175A" w:rsidRDefault="00D42644">
      <w:pPr>
        <w:spacing w:after="0"/>
        <w:rPr>
          <w:b/>
          <w:i/>
          <w:sz w:val="28"/>
          <w:szCs w:val="28"/>
        </w:rPr>
      </w:pPr>
      <w:r w:rsidRPr="00D42644">
        <w:rPr>
          <w:noProof/>
        </w:rPr>
        <w:drawing>
          <wp:inline distT="0" distB="0" distL="0" distR="0">
            <wp:extent cx="5943600" cy="354965"/>
            <wp:effectExtent l="0" t="0" r="0" b="698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75A" w:rsidRDefault="00E6175A">
      <w:pPr>
        <w:spacing w:after="0"/>
        <w:rPr>
          <w:b/>
          <w:i/>
          <w:sz w:val="28"/>
          <w:szCs w:val="28"/>
          <w:lang w:val="hr-HR"/>
        </w:rPr>
      </w:pPr>
    </w:p>
    <w:p w:rsidR="00E6175A" w:rsidRDefault="00FE6AA8">
      <w:pPr>
        <w:spacing w:after="0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>Sve to iziskuje materijalne rashode koji se podmiruju iz raznih izvora financiranja.</w:t>
      </w: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281C8D" w:rsidRDefault="00281C8D">
      <w:pPr>
        <w:spacing w:after="0"/>
        <w:rPr>
          <w:i/>
          <w:sz w:val="28"/>
          <w:szCs w:val="28"/>
          <w:lang w:val="hr-HR"/>
        </w:rPr>
      </w:pPr>
    </w:p>
    <w:p w:rsidR="00281C8D" w:rsidRDefault="00281C8D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63"/>
        <w:gridCol w:w="2167"/>
        <w:gridCol w:w="2660"/>
        <w:gridCol w:w="2660"/>
      </w:tblGrid>
      <w:tr w:rsidR="00D42644" w:rsidRPr="00D42644" w:rsidTr="00D42644">
        <w:trPr>
          <w:trHeight w:val="499"/>
        </w:trPr>
        <w:tc>
          <w:tcPr>
            <w:tcW w:w="3320" w:type="dxa"/>
            <w:hideMark/>
          </w:tcPr>
          <w:p w:rsidR="00D42644" w:rsidRPr="00D42644" w:rsidRDefault="00D42644" w:rsidP="00D42644">
            <w:pPr>
              <w:spacing w:after="0"/>
              <w:rPr>
                <w:b/>
                <w:bCs/>
                <w:i/>
                <w:sz w:val="28"/>
                <w:szCs w:val="28"/>
                <w:lang w:val="hr-HR"/>
              </w:rPr>
            </w:pPr>
            <w:proofErr w:type="spellStart"/>
            <w:r w:rsidRPr="00D42644">
              <w:rPr>
                <w:b/>
                <w:bCs/>
                <w:i/>
                <w:sz w:val="28"/>
                <w:szCs w:val="28"/>
              </w:rPr>
              <w:lastRenderedPageBreak/>
              <w:t>Aktivnost</w:t>
            </w:r>
            <w:proofErr w:type="spellEnd"/>
            <w:r w:rsidRPr="00D42644">
              <w:rPr>
                <w:b/>
                <w:bCs/>
                <w:i/>
                <w:sz w:val="28"/>
                <w:szCs w:val="28"/>
              </w:rPr>
              <w:t xml:space="preserve"> 1012-01</w:t>
            </w:r>
          </w:p>
        </w:tc>
        <w:tc>
          <w:tcPr>
            <w:tcW w:w="3920" w:type="dxa"/>
            <w:hideMark/>
          </w:tcPr>
          <w:p w:rsidR="00D42644" w:rsidRPr="00D42644" w:rsidRDefault="00D42644" w:rsidP="00D42644">
            <w:pPr>
              <w:spacing w:after="0"/>
              <w:rPr>
                <w:b/>
                <w:bCs/>
                <w:i/>
                <w:sz w:val="28"/>
                <w:szCs w:val="28"/>
              </w:rPr>
            </w:pPr>
            <w:r w:rsidRPr="00D42644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D42644">
              <w:rPr>
                <w:b/>
                <w:bCs/>
                <w:i/>
                <w:sz w:val="28"/>
                <w:szCs w:val="28"/>
              </w:rPr>
              <w:t>Materijalni</w:t>
            </w:r>
            <w:proofErr w:type="spellEnd"/>
            <w:r w:rsidRPr="00D42644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D42644">
              <w:rPr>
                <w:b/>
                <w:bCs/>
                <w:i/>
                <w:sz w:val="28"/>
                <w:szCs w:val="28"/>
              </w:rPr>
              <w:t>rashodi</w:t>
            </w:r>
            <w:proofErr w:type="spellEnd"/>
            <w:r w:rsidRPr="00D42644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D42644">
              <w:rPr>
                <w:b/>
                <w:bCs/>
                <w:i/>
                <w:sz w:val="28"/>
                <w:szCs w:val="28"/>
              </w:rPr>
              <w:t>škola</w:t>
            </w:r>
            <w:proofErr w:type="spellEnd"/>
          </w:p>
        </w:tc>
        <w:tc>
          <w:tcPr>
            <w:tcW w:w="2660" w:type="dxa"/>
            <w:noWrap/>
            <w:hideMark/>
          </w:tcPr>
          <w:p w:rsidR="00D42644" w:rsidRPr="00D42644" w:rsidRDefault="00D42644" w:rsidP="00D42644">
            <w:pPr>
              <w:spacing w:after="0"/>
              <w:rPr>
                <w:b/>
                <w:bCs/>
                <w:i/>
                <w:sz w:val="28"/>
                <w:szCs w:val="28"/>
              </w:rPr>
            </w:pPr>
            <w:r w:rsidRPr="00D42644">
              <w:rPr>
                <w:b/>
                <w:bCs/>
                <w:i/>
                <w:sz w:val="28"/>
                <w:szCs w:val="28"/>
              </w:rPr>
              <w:t>37.072,00</w:t>
            </w:r>
          </w:p>
        </w:tc>
        <w:tc>
          <w:tcPr>
            <w:tcW w:w="2660" w:type="dxa"/>
            <w:noWrap/>
            <w:hideMark/>
          </w:tcPr>
          <w:p w:rsidR="00D42644" w:rsidRPr="00D42644" w:rsidRDefault="00D42644" w:rsidP="00D42644">
            <w:pPr>
              <w:spacing w:after="0"/>
              <w:rPr>
                <w:b/>
                <w:bCs/>
                <w:i/>
                <w:sz w:val="28"/>
                <w:szCs w:val="28"/>
              </w:rPr>
            </w:pPr>
            <w:r w:rsidRPr="00D42644">
              <w:rPr>
                <w:b/>
                <w:bCs/>
                <w:i/>
                <w:sz w:val="28"/>
                <w:szCs w:val="28"/>
              </w:rPr>
              <w:t>61.457,69</w:t>
            </w:r>
          </w:p>
        </w:tc>
      </w:tr>
    </w:tbl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FE6AA8">
      <w:pPr>
        <w:spacing w:after="0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>Materijalni rashodi škola obuhvaćaju službena putovanja, stručno usavršavanje, energiju, materijal za tekuće i investicijsko održavanje, usluge telefona pošte i prijevoza, komunalne usluge, zdravstvene usluge, intelektualne usluge, računalne usluge, ostale usluge, premije osiguranja, reprezentaciju, članarine, ostali nespomenuti rashodi.</w:t>
      </w:r>
    </w:p>
    <w:p w:rsidR="00E6175A" w:rsidRDefault="00FE6AA8">
      <w:pPr>
        <w:spacing w:after="0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>Rashodi za materijal i dijelove za tekuće i investicijsko održavanje odnose se na popravke školskog prostora.</w:t>
      </w: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92"/>
        <w:gridCol w:w="2138"/>
        <w:gridCol w:w="2660"/>
        <w:gridCol w:w="2660"/>
      </w:tblGrid>
      <w:tr w:rsidR="008B7BD9" w:rsidRPr="008B7BD9" w:rsidTr="008B7BD9">
        <w:trPr>
          <w:trHeight w:val="499"/>
        </w:trPr>
        <w:tc>
          <w:tcPr>
            <w:tcW w:w="3320" w:type="dxa"/>
            <w:hideMark/>
          </w:tcPr>
          <w:p w:rsidR="008B7BD9" w:rsidRPr="008B7BD9" w:rsidRDefault="008B7BD9" w:rsidP="008B7BD9">
            <w:pPr>
              <w:spacing w:after="0"/>
              <w:rPr>
                <w:b/>
                <w:bCs/>
                <w:i/>
                <w:sz w:val="28"/>
                <w:szCs w:val="28"/>
                <w:lang w:val="hr-HR"/>
              </w:rPr>
            </w:pPr>
            <w:proofErr w:type="spellStart"/>
            <w:r w:rsidRPr="008B7BD9">
              <w:rPr>
                <w:b/>
                <w:bCs/>
                <w:i/>
                <w:sz w:val="28"/>
                <w:szCs w:val="28"/>
              </w:rPr>
              <w:t>Aktivnost</w:t>
            </w:r>
            <w:proofErr w:type="spellEnd"/>
            <w:r w:rsidRPr="008B7BD9">
              <w:rPr>
                <w:b/>
                <w:bCs/>
                <w:i/>
                <w:sz w:val="28"/>
                <w:szCs w:val="28"/>
              </w:rPr>
              <w:t xml:space="preserve"> 1012-02 </w:t>
            </w:r>
          </w:p>
        </w:tc>
        <w:tc>
          <w:tcPr>
            <w:tcW w:w="3920" w:type="dxa"/>
            <w:hideMark/>
          </w:tcPr>
          <w:p w:rsidR="008B7BD9" w:rsidRPr="008B7BD9" w:rsidRDefault="008B7BD9" w:rsidP="008B7BD9">
            <w:pPr>
              <w:spacing w:after="0"/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8B7BD9">
              <w:rPr>
                <w:b/>
                <w:bCs/>
                <w:i/>
                <w:sz w:val="28"/>
                <w:szCs w:val="28"/>
              </w:rPr>
              <w:t>Financijski</w:t>
            </w:r>
            <w:proofErr w:type="spellEnd"/>
            <w:r w:rsidRPr="008B7BD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8B7BD9">
              <w:rPr>
                <w:b/>
                <w:bCs/>
                <w:i/>
                <w:sz w:val="28"/>
                <w:szCs w:val="28"/>
              </w:rPr>
              <w:t>rashodi</w:t>
            </w:r>
            <w:proofErr w:type="spellEnd"/>
            <w:r w:rsidRPr="008B7BD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8B7BD9">
              <w:rPr>
                <w:b/>
                <w:bCs/>
                <w:i/>
                <w:sz w:val="28"/>
                <w:szCs w:val="28"/>
              </w:rPr>
              <w:t>škola</w:t>
            </w:r>
            <w:proofErr w:type="spellEnd"/>
          </w:p>
        </w:tc>
        <w:tc>
          <w:tcPr>
            <w:tcW w:w="2660" w:type="dxa"/>
            <w:noWrap/>
            <w:hideMark/>
          </w:tcPr>
          <w:p w:rsidR="008B7BD9" w:rsidRPr="008B7BD9" w:rsidRDefault="008B7BD9" w:rsidP="008B7BD9">
            <w:pPr>
              <w:spacing w:after="0"/>
              <w:rPr>
                <w:b/>
                <w:bCs/>
                <w:i/>
                <w:sz w:val="28"/>
                <w:szCs w:val="28"/>
              </w:rPr>
            </w:pPr>
            <w:r w:rsidRPr="008B7BD9">
              <w:rPr>
                <w:b/>
                <w:bCs/>
                <w:i/>
                <w:sz w:val="28"/>
                <w:szCs w:val="28"/>
              </w:rPr>
              <w:t>25,00</w:t>
            </w:r>
          </w:p>
        </w:tc>
        <w:tc>
          <w:tcPr>
            <w:tcW w:w="2660" w:type="dxa"/>
            <w:noWrap/>
            <w:hideMark/>
          </w:tcPr>
          <w:p w:rsidR="008B7BD9" w:rsidRPr="008B7BD9" w:rsidRDefault="008B7BD9" w:rsidP="008B7BD9">
            <w:pPr>
              <w:spacing w:after="0"/>
              <w:rPr>
                <w:b/>
                <w:bCs/>
                <w:i/>
                <w:sz w:val="28"/>
                <w:szCs w:val="28"/>
              </w:rPr>
            </w:pPr>
            <w:r w:rsidRPr="008B7BD9">
              <w:rPr>
                <w:b/>
                <w:bCs/>
                <w:i/>
                <w:sz w:val="28"/>
                <w:szCs w:val="28"/>
              </w:rPr>
              <w:t>0,00</w:t>
            </w:r>
          </w:p>
        </w:tc>
      </w:tr>
    </w:tbl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8B7BD9">
      <w:pPr>
        <w:spacing w:after="0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>S obzirom da je ukinut račun škole i poslovanje se odvija preko Riznice r</w:t>
      </w:r>
      <w:r w:rsidR="00FE6AA8">
        <w:rPr>
          <w:i/>
          <w:sz w:val="28"/>
          <w:szCs w:val="28"/>
          <w:lang w:val="hr-HR"/>
        </w:rPr>
        <w:t xml:space="preserve">ashodi se </w:t>
      </w:r>
      <w:r>
        <w:rPr>
          <w:i/>
          <w:sz w:val="28"/>
          <w:szCs w:val="28"/>
          <w:lang w:val="hr-HR"/>
        </w:rPr>
        <w:t>odnose na</w:t>
      </w:r>
      <w:r w:rsidR="00FE6AA8">
        <w:rPr>
          <w:i/>
          <w:sz w:val="28"/>
          <w:szCs w:val="28"/>
          <w:lang w:val="hr-HR"/>
        </w:rPr>
        <w:t xml:space="preserve"> zatezne kamate.</w:t>
      </w: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8B7BD9" w:rsidRDefault="008B7BD9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40"/>
        <w:gridCol w:w="2190"/>
        <w:gridCol w:w="2660"/>
        <w:gridCol w:w="2660"/>
      </w:tblGrid>
      <w:tr w:rsidR="008B7BD9" w:rsidRPr="008B7BD9" w:rsidTr="008B7BD9">
        <w:trPr>
          <w:trHeight w:val="499"/>
        </w:trPr>
        <w:tc>
          <w:tcPr>
            <w:tcW w:w="3320" w:type="dxa"/>
            <w:hideMark/>
          </w:tcPr>
          <w:p w:rsidR="008B7BD9" w:rsidRPr="008B7BD9" w:rsidRDefault="008B7BD9" w:rsidP="008B7BD9">
            <w:pPr>
              <w:spacing w:after="0"/>
              <w:rPr>
                <w:b/>
                <w:bCs/>
                <w:i/>
                <w:sz w:val="28"/>
                <w:szCs w:val="28"/>
                <w:lang w:val="hr-HR"/>
              </w:rPr>
            </w:pPr>
            <w:proofErr w:type="spellStart"/>
            <w:r w:rsidRPr="008B7BD9">
              <w:rPr>
                <w:b/>
                <w:bCs/>
                <w:i/>
                <w:sz w:val="28"/>
                <w:szCs w:val="28"/>
              </w:rPr>
              <w:t>Kapitalni</w:t>
            </w:r>
            <w:proofErr w:type="spellEnd"/>
            <w:r w:rsidRPr="008B7BD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8B7BD9">
              <w:rPr>
                <w:b/>
                <w:bCs/>
                <w:i/>
                <w:sz w:val="28"/>
                <w:szCs w:val="28"/>
              </w:rPr>
              <w:t>projekt</w:t>
            </w:r>
            <w:proofErr w:type="spellEnd"/>
            <w:r w:rsidRPr="008B7BD9">
              <w:rPr>
                <w:b/>
                <w:bCs/>
                <w:i/>
                <w:sz w:val="28"/>
                <w:szCs w:val="28"/>
              </w:rPr>
              <w:t xml:space="preserve"> 1012-03 </w:t>
            </w:r>
          </w:p>
        </w:tc>
        <w:tc>
          <w:tcPr>
            <w:tcW w:w="3920" w:type="dxa"/>
            <w:hideMark/>
          </w:tcPr>
          <w:p w:rsidR="008B7BD9" w:rsidRPr="008B7BD9" w:rsidRDefault="008B7BD9" w:rsidP="008B7BD9">
            <w:pPr>
              <w:spacing w:after="0"/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8B7BD9">
              <w:rPr>
                <w:b/>
                <w:bCs/>
                <w:i/>
                <w:sz w:val="28"/>
                <w:szCs w:val="28"/>
              </w:rPr>
              <w:t>Opremanje</w:t>
            </w:r>
            <w:proofErr w:type="spellEnd"/>
            <w:r w:rsidRPr="008B7BD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8B7BD9">
              <w:rPr>
                <w:b/>
                <w:bCs/>
                <w:i/>
                <w:sz w:val="28"/>
                <w:szCs w:val="28"/>
              </w:rPr>
              <w:t>škola</w:t>
            </w:r>
            <w:proofErr w:type="spellEnd"/>
          </w:p>
        </w:tc>
        <w:tc>
          <w:tcPr>
            <w:tcW w:w="2660" w:type="dxa"/>
            <w:noWrap/>
            <w:hideMark/>
          </w:tcPr>
          <w:p w:rsidR="008B7BD9" w:rsidRPr="008B7BD9" w:rsidRDefault="008B7BD9" w:rsidP="008B7BD9">
            <w:pPr>
              <w:spacing w:after="0"/>
              <w:rPr>
                <w:b/>
                <w:bCs/>
                <w:i/>
                <w:sz w:val="28"/>
                <w:szCs w:val="28"/>
              </w:rPr>
            </w:pPr>
            <w:r w:rsidRPr="008B7BD9">
              <w:rPr>
                <w:b/>
                <w:bCs/>
                <w:i/>
                <w:sz w:val="28"/>
                <w:szCs w:val="28"/>
              </w:rPr>
              <w:t>0,00</w:t>
            </w:r>
          </w:p>
        </w:tc>
        <w:tc>
          <w:tcPr>
            <w:tcW w:w="2660" w:type="dxa"/>
            <w:noWrap/>
            <w:hideMark/>
          </w:tcPr>
          <w:p w:rsidR="008B7BD9" w:rsidRPr="008B7BD9" w:rsidRDefault="008B7BD9" w:rsidP="008B7BD9">
            <w:pPr>
              <w:spacing w:after="0"/>
              <w:rPr>
                <w:b/>
                <w:bCs/>
                <w:i/>
                <w:sz w:val="28"/>
                <w:szCs w:val="28"/>
              </w:rPr>
            </w:pPr>
            <w:r w:rsidRPr="008B7BD9">
              <w:rPr>
                <w:b/>
                <w:bCs/>
                <w:i/>
                <w:sz w:val="28"/>
                <w:szCs w:val="28"/>
              </w:rPr>
              <w:t>0,00</w:t>
            </w:r>
          </w:p>
        </w:tc>
      </w:tr>
    </w:tbl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26"/>
        <w:gridCol w:w="2104"/>
        <w:gridCol w:w="2660"/>
        <w:gridCol w:w="2660"/>
      </w:tblGrid>
      <w:tr w:rsidR="008B7BD9" w:rsidRPr="008B7BD9" w:rsidTr="008B7BD9">
        <w:trPr>
          <w:trHeight w:val="499"/>
        </w:trPr>
        <w:tc>
          <w:tcPr>
            <w:tcW w:w="3320" w:type="dxa"/>
            <w:hideMark/>
          </w:tcPr>
          <w:p w:rsidR="008B7BD9" w:rsidRPr="008B7BD9" w:rsidRDefault="008B7BD9" w:rsidP="008B7BD9">
            <w:pPr>
              <w:spacing w:after="0"/>
              <w:rPr>
                <w:b/>
                <w:bCs/>
                <w:i/>
                <w:sz w:val="28"/>
                <w:szCs w:val="28"/>
                <w:lang w:val="hr-HR"/>
              </w:rPr>
            </w:pPr>
            <w:proofErr w:type="spellStart"/>
            <w:r w:rsidRPr="008B7BD9">
              <w:rPr>
                <w:b/>
                <w:bCs/>
                <w:i/>
                <w:sz w:val="28"/>
                <w:szCs w:val="28"/>
              </w:rPr>
              <w:t>Kapitalni</w:t>
            </w:r>
            <w:proofErr w:type="spellEnd"/>
            <w:r w:rsidRPr="008B7BD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8B7BD9">
              <w:rPr>
                <w:b/>
                <w:bCs/>
                <w:i/>
                <w:sz w:val="28"/>
                <w:szCs w:val="28"/>
              </w:rPr>
              <w:t>projekt</w:t>
            </w:r>
            <w:proofErr w:type="spellEnd"/>
            <w:r w:rsidRPr="008B7BD9">
              <w:rPr>
                <w:b/>
                <w:bCs/>
                <w:i/>
                <w:sz w:val="28"/>
                <w:szCs w:val="28"/>
              </w:rPr>
              <w:t xml:space="preserve"> 1012-04</w:t>
            </w:r>
          </w:p>
        </w:tc>
        <w:tc>
          <w:tcPr>
            <w:tcW w:w="3920" w:type="dxa"/>
            <w:hideMark/>
          </w:tcPr>
          <w:p w:rsidR="008B7BD9" w:rsidRPr="008B7BD9" w:rsidRDefault="008B7BD9" w:rsidP="008B7BD9">
            <w:pPr>
              <w:spacing w:after="0"/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8B7BD9">
              <w:rPr>
                <w:b/>
                <w:bCs/>
                <w:i/>
                <w:sz w:val="28"/>
                <w:szCs w:val="28"/>
              </w:rPr>
              <w:t>Rashodi</w:t>
            </w:r>
            <w:proofErr w:type="spellEnd"/>
            <w:r w:rsidRPr="008B7BD9">
              <w:rPr>
                <w:b/>
                <w:bCs/>
                <w:i/>
                <w:sz w:val="28"/>
                <w:szCs w:val="28"/>
              </w:rPr>
              <w:t xml:space="preserve"> za </w:t>
            </w:r>
            <w:proofErr w:type="spellStart"/>
            <w:r w:rsidRPr="008B7BD9">
              <w:rPr>
                <w:b/>
                <w:bCs/>
                <w:i/>
                <w:sz w:val="28"/>
                <w:szCs w:val="28"/>
              </w:rPr>
              <w:t>dodatna</w:t>
            </w:r>
            <w:proofErr w:type="spellEnd"/>
            <w:r w:rsidRPr="008B7BD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8B7BD9">
              <w:rPr>
                <w:b/>
                <w:bCs/>
                <w:i/>
                <w:sz w:val="28"/>
                <w:szCs w:val="28"/>
              </w:rPr>
              <w:t>ulaganja</w:t>
            </w:r>
            <w:proofErr w:type="spellEnd"/>
            <w:r w:rsidRPr="008B7BD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8B7BD9">
              <w:rPr>
                <w:b/>
                <w:bCs/>
                <w:i/>
                <w:sz w:val="28"/>
                <w:szCs w:val="28"/>
              </w:rPr>
              <w:t>na</w:t>
            </w:r>
            <w:proofErr w:type="spellEnd"/>
            <w:r w:rsidRPr="008B7BD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8B7BD9">
              <w:rPr>
                <w:b/>
                <w:bCs/>
                <w:i/>
                <w:sz w:val="28"/>
                <w:szCs w:val="28"/>
              </w:rPr>
              <w:t>školama</w:t>
            </w:r>
            <w:proofErr w:type="spellEnd"/>
          </w:p>
        </w:tc>
        <w:tc>
          <w:tcPr>
            <w:tcW w:w="2660" w:type="dxa"/>
            <w:noWrap/>
            <w:hideMark/>
          </w:tcPr>
          <w:p w:rsidR="008B7BD9" w:rsidRPr="008B7BD9" w:rsidRDefault="008B7BD9" w:rsidP="008B7BD9">
            <w:pPr>
              <w:spacing w:after="0"/>
              <w:rPr>
                <w:b/>
                <w:bCs/>
                <w:i/>
                <w:sz w:val="28"/>
                <w:szCs w:val="28"/>
              </w:rPr>
            </w:pPr>
            <w:r w:rsidRPr="008B7BD9">
              <w:rPr>
                <w:b/>
                <w:bCs/>
                <w:i/>
                <w:sz w:val="28"/>
                <w:szCs w:val="28"/>
              </w:rPr>
              <w:t>0,00</w:t>
            </w:r>
          </w:p>
        </w:tc>
        <w:tc>
          <w:tcPr>
            <w:tcW w:w="2660" w:type="dxa"/>
            <w:noWrap/>
            <w:hideMark/>
          </w:tcPr>
          <w:p w:rsidR="008B7BD9" w:rsidRPr="008B7BD9" w:rsidRDefault="008B7BD9" w:rsidP="008B7BD9">
            <w:pPr>
              <w:spacing w:after="0"/>
              <w:rPr>
                <w:b/>
                <w:bCs/>
                <w:i/>
                <w:sz w:val="28"/>
                <w:szCs w:val="28"/>
              </w:rPr>
            </w:pPr>
            <w:r w:rsidRPr="008B7BD9">
              <w:rPr>
                <w:b/>
                <w:bCs/>
                <w:i/>
                <w:sz w:val="28"/>
                <w:szCs w:val="28"/>
              </w:rPr>
              <w:t>0,00</w:t>
            </w:r>
          </w:p>
        </w:tc>
      </w:tr>
    </w:tbl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8B7BD9" w:rsidRDefault="00FE6AA8">
      <w:pPr>
        <w:spacing w:after="0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 xml:space="preserve">Rashodi za nabavu proizvedene dugotrajne imovine </w:t>
      </w:r>
      <w:r w:rsidR="008B7BD9">
        <w:rPr>
          <w:i/>
          <w:sz w:val="28"/>
          <w:szCs w:val="28"/>
          <w:lang w:val="hr-HR"/>
        </w:rPr>
        <w:t>i kapitalna ulaganja zbog privremenog proračuna grada Zadra u ovom razdoblju nisu ostvaren</w:t>
      </w:r>
      <w:r w:rsidR="00281C8D">
        <w:rPr>
          <w:i/>
          <w:sz w:val="28"/>
          <w:szCs w:val="28"/>
          <w:lang w:val="hr-HR"/>
        </w:rPr>
        <w:t>i.</w:t>
      </w:r>
    </w:p>
    <w:p w:rsidR="008B7BD9" w:rsidRDefault="008B7BD9">
      <w:pPr>
        <w:spacing w:after="0"/>
        <w:rPr>
          <w:i/>
          <w:sz w:val="28"/>
          <w:szCs w:val="28"/>
          <w:lang w:val="hr-HR"/>
        </w:rPr>
      </w:pPr>
    </w:p>
    <w:p w:rsidR="008B7BD9" w:rsidRDefault="008B7BD9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98"/>
        <w:gridCol w:w="2132"/>
        <w:gridCol w:w="2660"/>
        <w:gridCol w:w="2660"/>
      </w:tblGrid>
      <w:tr w:rsidR="008B7BD9" w:rsidRPr="008B7BD9" w:rsidTr="008B7BD9">
        <w:trPr>
          <w:trHeight w:val="649"/>
        </w:trPr>
        <w:tc>
          <w:tcPr>
            <w:tcW w:w="3320" w:type="dxa"/>
            <w:hideMark/>
          </w:tcPr>
          <w:p w:rsidR="008B7BD9" w:rsidRPr="008B7BD9" w:rsidRDefault="008B7BD9" w:rsidP="008B7BD9">
            <w:pPr>
              <w:spacing w:after="0"/>
              <w:rPr>
                <w:b/>
                <w:bCs/>
                <w:i/>
                <w:sz w:val="28"/>
                <w:szCs w:val="28"/>
                <w:lang w:val="hr-HR"/>
              </w:rPr>
            </w:pPr>
            <w:proofErr w:type="spellStart"/>
            <w:r w:rsidRPr="008B7BD9">
              <w:rPr>
                <w:b/>
                <w:bCs/>
                <w:i/>
                <w:sz w:val="28"/>
                <w:szCs w:val="28"/>
              </w:rPr>
              <w:t>Aktivnost</w:t>
            </w:r>
            <w:proofErr w:type="spellEnd"/>
            <w:r w:rsidRPr="008B7BD9">
              <w:rPr>
                <w:b/>
                <w:bCs/>
                <w:i/>
                <w:sz w:val="28"/>
                <w:szCs w:val="28"/>
              </w:rPr>
              <w:t xml:space="preserve"> 1012-09</w:t>
            </w:r>
          </w:p>
        </w:tc>
        <w:tc>
          <w:tcPr>
            <w:tcW w:w="3920" w:type="dxa"/>
            <w:hideMark/>
          </w:tcPr>
          <w:p w:rsidR="008B7BD9" w:rsidRPr="008B7BD9" w:rsidRDefault="008B7BD9" w:rsidP="008B7BD9">
            <w:pPr>
              <w:spacing w:after="0"/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8B7BD9">
              <w:rPr>
                <w:b/>
                <w:bCs/>
                <w:i/>
                <w:sz w:val="28"/>
                <w:szCs w:val="28"/>
              </w:rPr>
              <w:t>Vlastiti</w:t>
            </w:r>
            <w:proofErr w:type="spellEnd"/>
            <w:r w:rsidRPr="008B7BD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8B7BD9">
              <w:rPr>
                <w:b/>
                <w:bCs/>
                <w:i/>
                <w:sz w:val="28"/>
                <w:szCs w:val="28"/>
              </w:rPr>
              <w:t>i</w:t>
            </w:r>
            <w:proofErr w:type="spellEnd"/>
            <w:r w:rsidRPr="008B7BD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8B7BD9">
              <w:rPr>
                <w:b/>
                <w:bCs/>
                <w:i/>
                <w:sz w:val="28"/>
                <w:szCs w:val="28"/>
              </w:rPr>
              <w:t>namjenski</w:t>
            </w:r>
            <w:proofErr w:type="spellEnd"/>
            <w:r w:rsidRPr="008B7BD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8B7BD9">
              <w:rPr>
                <w:b/>
                <w:bCs/>
                <w:i/>
                <w:sz w:val="28"/>
                <w:szCs w:val="28"/>
              </w:rPr>
              <w:t>prihodi</w:t>
            </w:r>
            <w:proofErr w:type="spellEnd"/>
            <w:r w:rsidRPr="008B7BD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8B7BD9">
              <w:rPr>
                <w:b/>
                <w:bCs/>
                <w:i/>
                <w:sz w:val="28"/>
                <w:szCs w:val="28"/>
              </w:rPr>
              <w:t>škola</w:t>
            </w:r>
            <w:proofErr w:type="spellEnd"/>
            <w:r w:rsidRPr="008B7BD9">
              <w:rPr>
                <w:b/>
                <w:bCs/>
                <w:i/>
                <w:sz w:val="28"/>
                <w:szCs w:val="28"/>
              </w:rPr>
              <w:t xml:space="preserve"> - </w:t>
            </w:r>
            <w:proofErr w:type="spellStart"/>
            <w:r w:rsidRPr="008B7BD9">
              <w:rPr>
                <w:b/>
                <w:bCs/>
                <w:i/>
                <w:sz w:val="28"/>
                <w:szCs w:val="28"/>
              </w:rPr>
              <w:t>rashodi</w:t>
            </w:r>
            <w:proofErr w:type="spellEnd"/>
            <w:r w:rsidRPr="008B7BD9">
              <w:rPr>
                <w:b/>
                <w:bCs/>
                <w:i/>
                <w:sz w:val="28"/>
                <w:szCs w:val="28"/>
              </w:rPr>
              <w:t xml:space="preserve"> za </w:t>
            </w:r>
            <w:proofErr w:type="spellStart"/>
            <w:r w:rsidRPr="008B7BD9">
              <w:rPr>
                <w:b/>
                <w:bCs/>
                <w:i/>
                <w:sz w:val="28"/>
                <w:szCs w:val="28"/>
              </w:rPr>
              <w:t>zaposlene</w:t>
            </w:r>
            <w:proofErr w:type="spellEnd"/>
          </w:p>
        </w:tc>
        <w:tc>
          <w:tcPr>
            <w:tcW w:w="2660" w:type="dxa"/>
            <w:noWrap/>
            <w:hideMark/>
          </w:tcPr>
          <w:p w:rsidR="008B7BD9" w:rsidRPr="008B7BD9" w:rsidRDefault="008B7BD9" w:rsidP="008B7BD9">
            <w:pPr>
              <w:spacing w:after="0"/>
              <w:rPr>
                <w:b/>
                <w:bCs/>
                <w:i/>
                <w:sz w:val="28"/>
                <w:szCs w:val="28"/>
              </w:rPr>
            </w:pPr>
            <w:r w:rsidRPr="008B7BD9">
              <w:rPr>
                <w:b/>
                <w:bCs/>
                <w:i/>
                <w:sz w:val="28"/>
                <w:szCs w:val="28"/>
              </w:rPr>
              <w:t>1.117.027,21</w:t>
            </w:r>
          </w:p>
        </w:tc>
        <w:tc>
          <w:tcPr>
            <w:tcW w:w="2660" w:type="dxa"/>
            <w:noWrap/>
            <w:hideMark/>
          </w:tcPr>
          <w:p w:rsidR="008B7BD9" w:rsidRPr="008B7BD9" w:rsidRDefault="008B7BD9" w:rsidP="008B7BD9">
            <w:pPr>
              <w:spacing w:after="0"/>
              <w:rPr>
                <w:b/>
                <w:bCs/>
                <w:i/>
                <w:sz w:val="28"/>
                <w:szCs w:val="28"/>
              </w:rPr>
            </w:pPr>
            <w:r w:rsidRPr="008B7BD9">
              <w:rPr>
                <w:b/>
                <w:bCs/>
                <w:i/>
                <w:sz w:val="28"/>
                <w:szCs w:val="28"/>
              </w:rPr>
              <w:t>1.206.632,53</w:t>
            </w:r>
          </w:p>
        </w:tc>
      </w:tr>
    </w:tbl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405B1B" w:rsidRDefault="00FE6AA8">
      <w:pPr>
        <w:spacing w:after="0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 xml:space="preserve">Rashodi za zaposlene obuhvaćaju izvore 41,57 te se odnose na financiranje rashoda za </w:t>
      </w:r>
      <w:proofErr w:type="spellStart"/>
      <w:r>
        <w:rPr>
          <w:i/>
          <w:sz w:val="28"/>
          <w:szCs w:val="28"/>
          <w:lang w:val="hr-HR"/>
        </w:rPr>
        <w:t>plaće,doprinose</w:t>
      </w:r>
      <w:proofErr w:type="spellEnd"/>
      <w:r>
        <w:rPr>
          <w:i/>
          <w:sz w:val="28"/>
          <w:szCs w:val="28"/>
          <w:lang w:val="hr-HR"/>
        </w:rPr>
        <w:t xml:space="preserve"> a detaljnije vidljivo u tabeli posebnog dijela na aktivnosti 1012-09.</w:t>
      </w:r>
    </w:p>
    <w:p w:rsidR="008B7BD9" w:rsidRDefault="008B7BD9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69"/>
        <w:gridCol w:w="2161"/>
        <w:gridCol w:w="2660"/>
        <w:gridCol w:w="2660"/>
      </w:tblGrid>
      <w:tr w:rsidR="008B7BD9" w:rsidRPr="008B7BD9" w:rsidTr="008B7BD9">
        <w:trPr>
          <w:trHeight w:val="499"/>
        </w:trPr>
        <w:tc>
          <w:tcPr>
            <w:tcW w:w="3320" w:type="dxa"/>
            <w:hideMark/>
          </w:tcPr>
          <w:p w:rsidR="008B7BD9" w:rsidRPr="008B7BD9" w:rsidRDefault="008B7BD9" w:rsidP="008B7BD9">
            <w:pPr>
              <w:spacing w:after="0"/>
              <w:rPr>
                <w:b/>
                <w:bCs/>
                <w:i/>
                <w:sz w:val="28"/>
                <w:szCs w:val="28"/>
                <w:lang w:val="hr-HR"/>
              </w:rPr>
            </w:pPr>
            <w:proofErr w:type="spellStart"/>
            <w:r w:rsidRPr="008B7BD9">
              <w:rPr>
                <w:b/>
                <w:bCs/>
                <w:i/>
                <w:sz w:val="28"/>
                <w:szCs w:val="28"/>
              </w:rPr>
              <w:t>Aktivnost</w:t>
            </w:r>
            <w:proofErr w:type="spellEnd"/>
            <w:r w:rsidRPr="008B7BD9">
              <w:rPr>
                <w:b/>
                <w:bCs/>
                <w:i/>
                <w:sz w:val="28"/>
                <w:szCs w:val="28"/>
              </w:rPr>
              <w:t xml:space="preserve"> 1012-10</w:t>
            </w:r>
          </w:p>
        </w:tc>
        <w:tc>
          <w:tcPr>
            <w:tcW w:w="3920" w:type="dxa"/>
            <w:hideMark/>
          </w:tcPr>
          <w:p w:rsidR="008B7BD9" w:rsidRPr="008B7BD9" w:rsidRDefault="008B7BD9" w:rsidP="008B7BD9">
            <w:pPr>
              <w:spacing w:after="0"/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8B7BD9">
              <w:rPr>
                <w:b/>
                <w:bCs/>
                <w:i/>
                <w:sz w:val="28"/>
                <w:szCs w:val="28"/>
              </w:rPr>
              <w:t>Vlastiti</w:t>
            </w:r>
            <w:proofErr w:type="spellEnd"/>
            <w:r w:rsidRPr="008B7BD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8B7BD9">
              <w:rPr>
                <w:b/>
                <w:bCs/>
                <w:i/>
                <w:sz w:val="28"/>
                <w:szCs w:val="28"/>
              </w:rPr>
              <w:t>i</w:t>
            </w:r>
            <w:proofErr w:type="spellEnd"/>
            <w:r w:rsidRPr="008B7BD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8B7BD9">
              <w:rPr>
                <w:b/>
                <w:bCs/>
                <w:i/>
                <w:sz w:val="28"/>
                <w:szCs w:val="28"/>
              </w:rPr>
              <w:t>namjenski</w:t>
            </w:r>
            <w:proofErr w:type="spellEnd"/>
            <w:r w:rsidRPr="008B7BD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8B7BD9">
              <w:rPr>
                <w:b/>
                <w:bCs/>
                <w:i/>
                <w:sz w:val="28"/>
                <w:szCs w:val="28"/>
              </w:rPr>
              <w:t>prihodi</w:t>
            </w:r>
            <w:proofErr w:type="spellEnd"/>
            <w:r w:rsidRPr="008B7BD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8B7BD9">
              <w:rPr>
                <w:b/>
                <w:bCs/>
                <w:i/>
                <w:sz w:val="28"/>
                <w:szCs w:val="28"/>
              </w:rPr>
              <w:t>škola</w:t>
            </w:r>
            <w:proofErr w:type="spellEnd"/>
            <w:r w:rsidRPr="008B7BD9">
              <w:rPr>
                <w:b/>
                <w:bCs/>
                <w:i/>
                <w:sz w:val="28"/>
                <w:szCs w:val="28"/>
              </w:rPr>
              <w:t xml:space="preserve"> - </w:t>
            </w:r>
            <w:proofErr w:type="spellStart"/>
            <w:r w:rsidRPr="008B7BD9">
              <w:rPr>
                <w:b/>
                <w:bCs/>
                <w:i/>
                <w:sz w:val="28"/>
                <w:szCs w:val="28"/>
              </w:rPr>
              <w:t>materijalni</w:t>
            </w:r>
            <w:proofErr w:type="spellEnd"/>
            <w:r w:rsidRPr="008B7BD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8B7BD9">
              <w:rPr>
                <w:b/>
                <w:bCs/>
                <w:i/>
                <w:sz w:val="28"/>
                <w:szCs w:val="28"/>
              </w:rPr>
              <w:t>rashodi</w:t>
            </w:r>
            <w:proofErr w:type="spellEnd"/>
          </w:p>
        </w:tc>
        <w:tc>
          <w:tcPr>
            <w:tcW w:w="2660" w:type="dxa"/>
            <w:noWrap/>
            <w:hideMark/>
          </w:tcPr>
          <w:p w:rsidR="008B7BD9" w:rsidRPr="008B7BD9" w:rsidRDefault="008B7BD9" w:rsidP="008B7BD9">
            <w:pPr>
              <w:spacing w:after="0"/>
              <w:rPr>
                <w:b/>
                <w:bCs/>
                <w:i/>
                <w:sz w:val="28"/>
                <w:szCs w:val="28"/>
              </w:rPr>
            </w:pPr>
            <w:r w:rsidRPr="008B7BD9">
              <w:rPr>
                <w:b/>
                <w:bCs/>
                <w:i/>
                <w:sz w:val="28"/>
                <w:szCs w:val="28"/>
              </w:rPr>
              <w:t>145.006,29</w:t>
            </w:r>
          </w:p>
        </w:tc>
        <w:tc>
          <w:tcPr>
            <w:tcW w:w="2660" w:type="dxa"/>
            <w:noWrap/>
            <w:hideMark/>
          </w:tcPr>
          <w:p w:rsidR="008B7BD9" w:rsidRPr="008B7BD9" w:rsidRDefault="008B7BD9" w:rsidP="008B7BD9">
            <w:pPr>
              <w:spacing w:after="0"/>
              <w:rPr>
                <w:b/>
                <w:bCs/>
                <w:i/>
                <w:sz w:val="28"/>
                <w:szCs w:val="28"/>
              </w:rPr>
            </w:pPr>
            <w:r w:rsidRPr="008B7BD9">
              <w:rPr>
                <w:b/>
                <w:bCs/>
                <w:i/>
                <w:sz w:val="28"/>
                <w:szCs w:val="28"/>
              </w:rPr>
              <w:t>94.190,75</w:t>
            </w:r>
          </w:p>
        </w:tc>
      </w:tr>
    </w:tbl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FE6AA8">
      <w:pPr>
        <w:spacing w:after="0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>Materijalni rashodi obuhvaćaju izvore 31,41,</w:t>
      </w:r>
      <w:r w:rsidR="009B5D16">
        <w:rPr>
          <w:i/>
          <w:sz w:val="28"/>
          <w:szCs w:val="28"/>
          <w:lang w:val="hr-HR"/>
        </w:rPr>
        <w:t>9241</w:t>
      </w:r>
      <w:r>
        <w:rPr>
          <w:i/>
          <w:sz w:val="28"/>
          <w:szCs w:val="28"/>
          <w:lang w:val="hr-HR"/>
        </w:rPr>
        <w:t>,57,</w:t>
      </w:r>
      <w:r w:rsidR="009B5D16">
        <w:rPr>
          <w:i/>
          <w:sz w:val="28"/>
          <w:szCs w:val="28"/>
          <w:lang w:val="hr-HR"/>
        </w:rPr>
        <w:t>9257,</w:t>
      </w:r>
      <w:r>
        <w:rPr>
          <w:i/>
          <w:sz w:val="28"/>
          <w:szCs w:val="28"/>
          <w:lang w:val="hr-HR"/>
        </w:rPr>
        <w:t>6103 i detaljno su raspoređeni u tabeli posebnog dijela na aktivnosti 1012-10.</w:t>
      </w: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1"/>
        <w:gridCol w:w="1433"/>
        <w:gridCol w:w="2572"/>
        <w:gridCol w:w="2572"/>
        <w:gridCol w:w="1492"/>
      </w:tblGrid>
      <w:tr w:rsidR="0025012A" w:rsidRPr="0025012A" w:rsidTr="0025012A">
        <w:trPr>
          <w:trHeight w:val="499"/>
        </w:trPr>
        <w:tc>
          <w:tcPr>
            <w:tcW w:w="3320" w:type="dxa"/>
            <w:hideMark/>
          </w:tcPr>
          <w:p w:rsidR="0025012A" w:rsidRPr="0025012A" w:rsidRDefault="0025012A" w:rsidP="0025012A">
            <w:pPr>
              <w:spacing w:after="0"/>
              <w:rPr>
                <w:b/>
                <w:bCs/>
                <w:i/>
                <w:sz w:val="28"/>
                <w:szCs w:val="28"/>
                <w:lang w:val="hr-HR"/>
              </w:rPr>
            </w:pPr>
            <w:proofErr w:type="spellStart"/>
            <w:r w:rsidRPr="0025012A">
              <w:rPr>
                <w:b/>
                <w:bCs/>
                <w:i/>
                <w:sz w:val="28"/>
                <w:szCs w:val="28"/>
              </w:rPr>
              <w:t>Aktivnost</w:t>
            </w:r>
            <w:proofErr w:type="spellEnd"/>
            <w:r w:rsidRPr="0025012A">
              <w:rPr>
                <w:b/>
                <w:bCs/>
                <w:i/>
                <w:sz w:val="28"/>
                <w:szCs w:val="28"/>
              </w:rPr>
              <w:t xml:space="preserve"> 1012-12</w:t>
            </w:r>
          </w:p>
        </w:tc>
        <w:tc>
          <w:tcPr>
            <w:tcW w:w="3920" w:type="dxa"/>
            <w:hideMark/>
          </w:tcPr>
          <w:p w:rsidR="0025012A" w:rsidRPr="0025012A" w:rsidRDefault="0025012A" w:rsidP="0025012A">
            <w:pPr>
              <w:spacing w:after="0"/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25012A">
              <w:rPr>
                <w:b/>
                <w:bCs/>
                <w:i/>
                <w:sz w:val="28"/>
                <w:szCs w:val="28"/>
              </w:rPr>
              <w:t>Vlastiti</w:t>
            </w:r>
            <w:proofErr w:type="spellEnd"/>
            <w:r w:rsidRPr="0025012A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25012A">
              <w:rPr>
                <w:b/>
                <w:bCs/>
                <w:i/>
                <w:sz w:val="28"/>
                <w:szCs w:val="28"/>
              </w:rPr>
              <w:t>i</w:t>
            </w:r>
            <w:proofErr w:type="spellEnd"/>
            <w:r w:rsidRPr="0025012A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25012A">
              <w:rPr>
                <w:b/>
                <w:bCs/>
                <w:i/>
                <w:sz w:val="28"/>
                <w:szCs w:val="28"/>
              </w:rPr>
              <w:t>namjenski</w:t>
            </w:r>
            <w:proofErr w:type="spellEnd"/>
            <w:r w:rsidRPr="0025012A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25012A">
              <w:rPr>
                <w:b/>
                <w:bCs/>
                <w:i/>
                <w:sz w:val="28"/>
                <w:szCs w:val="28"/>
              </w:rPr>
              <w:t>prihodi</w:t>
            </w:r>
            <w:proofErr w:type="spellEnd"/>
            <w:r w:rsidRPr="0025012A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25012A">
              <w:rPr>
                <w:b/>
                <w:bCs/>
                <w:i/>
                <w:sz w:val="28"/>
                <w:szCs w:val="28"/>
              </w:rPr>
              <w:t>škola</w:t>
            </w:r>
            <w:proofErr w:type="spellEnd"/>
            <w:r w:rsidRPr="0025012A">
              <w:rPr>
                <w:b/>
                <w:bCs/>
                <w:i/>
                <w:sz w:val="28"/>
                <w:szCs w:val="28"/>
              </w:rPr>
              <w:t xml:space="preserve"> - </w:t>
            </w:r>
            <w:proofErr w:type="spellStart"/>
            <w:r w:rsidRPr="0025012A">
              <w:rPr>
                <w:b/>
                <w:bCs/>
                <w:i/>
                <w:sz w:val="28"/>
                <w:szCs w:val="28"/>
              </w:rPr>
              <w:t>opremanje</w:t>
            </w:r>
            <w:proofErr w:type="spellEnd"/>
            <w:r w:rsidRPr="0025012A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25012A">
              <w:rPr>
                <w:b/>
                <w:bCs/>
                <w:i/>
                <w:sz w:val="28"/>
                <w:szCs w:val="28"/>
              </w:rPr>
              <w:t>škola</w:t>
            </w:r>
            <w:proofErr w:type="spellEnd"/>
          </w:p>
        </w:tc>
        <w:tc>
          <w:tcPr>
            <w:tcW w:w="2660" w:type="dxa"/>
            <w:noWrap/>
            <w:hideMark/>
          </w:tcPr>
          <w:p w:rsidR="0025012A" w:rsidRPr="0025012A" w:rsidRDefault="0025012A" w:rsidP="0025012A">
            <w:pPr>
              <w:spacing w:after="0"/>
              <w:rPr>
                <w:b/>
                <w:bCs/>
                <w:i/>
                <w:sz w:val="28"/>
                <w:szCs w:val="28"/>
              </w:rPr>
            </w:pPr>
            <w:r w:rsidRPr="0025012A">
              <w:rPr>
                <w:b/>
                <w:bCs/>
                <w:i/>
                <w:sz w:val="28"/>
                <w:szCs w:val="28"/>
              </w:rPr>
              <w:t>21.665,73</w:t>
            </w:r>
          </w:p>
        </w:tc>
        <w:tc>
          <w:tcPr>
            <w:tcW w:w="2660" w:type="dxa"/>
            <w:noWrap/>
            <w:hideMark/>
          </w:tcPr>
          <w:p w:rsidR="0025012A" w:rsidRPr="0025012A" w:rsidRDefault="0025012A" w:rsidP="0025012A">
            <w:pPr>
              <w:spacing w:after="0"/>
              <w:rPr>
                <w:b/>
                <w:bCs/>
                <w:i/>
                <w:sz w:val="28"/>
                <w:szCs w:val="28"/>
              </w:rPr>
            </w:pPr>
            <w:r w:rsidRPr="0025012A">
              <w:rPr>
                <w:b/>
                <w:bCs/>
                <w:i/>
                <w:sz w:val="28"/>
                <w:szCs w:val="28"/>
              </w:rPr>
              <w:t>1.316,91</w:t>
            </w:r>
          </w:p>
        </w:tc>
        <w:tc>
          <w:tcPr>
            <w:tcW w:w="1540" w:type="dxa"/>
            <w:noWrap/>
            <w:hideMark/>
          </w:tcPr>
          <w:p w:rsidR="0025012A" w:rsidRPr="0025012A" w:rsidRDefault="0025012A" w:rsidP="0025012A">
            <w:pPr>
              <w:spacing w:after="0"/>
              <w:rPr>
                <w:b/>
                <w:bCs/>
                <w:i/>
                <w:sz w:val="28"/>
                <w:szCs w:val="28"/>
              </w:rPr>
            </w:pPr>
            <w:r w:rsidRPr="0025012A">
              <w:rPr>
                <w:b/>
                <w:bCs/>
                <w:i/>
                <w:sz w:val="28"/>
                <w:szCs w:val="28"/>
              </w:rPr>
              <w:t> </w:t>
            </w:r>
          </w:p>
        </w:tc>
      </w:tr>
    </w:tbl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FE6AA8">
      <w:pPr>
        <w:spacing w:after="0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>Rashodi za opremanje škola obuhvaćaju izvor</w:t>
      </w:r>
      <w:r w:rsidR="0025012A">
        <w:rPr>
          <w:i/>
          <w:sz w:val="28"/>
          <w:szCs w:val="28"/>
          <w:lang w:val="hr-HR"/>
        </w:rPr>
        <w:t xml:space="preserve"> 41</w:t>
      </w:r>
      <w:r>
        <w:rPr>
          <w:i/>
          <w:sz w:val="28"/>
          <w:szCs w:val="28"/>
          <w:lang w:val="hr-HR"/>
        </w:rPr>
        <w:t xml:space="preserve"> te su detaljno raspoređeni u tabeli posebnog dijela na aktivnosti 1012-12.</w:t>
      </w: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FE6AA8">
      <w:pPr>
        <w:spacing w:after="0"/>
        <w:rPr>
          <w:b/>
          <w:i/>
          <w:sz w:val="28"/>
          <w:szCs w:val="28"/>
          <w:lang w:val="hr-HR"/>
        </w:rPr>
      </w:pPr>
      <w:r>
        <w:rPr>
          <w:b/>
          <w:i/>
          <w:sz w:val="28"/>
          <w:szCs w:val="28"/>
          <w:lang w:val="hr-HR"/>
        </w:rPr>
        <w:t>PROGRAM 1013-IZVANSTANDARDNI PROGRAMI U ŠKOLAMA</w:t>
      </w:r>
    </w:p>
    <w:p w:rsidR="00E6175A" w:rsidRDefault="00E6175A">
      <w:pPr>
        <w:spacing w:after="0"/>
        <w:rPr>
          <w:b/>
          <w:i/>
          <w:sz w:val="28"/>
          <w:szCs w:val="28"/>
          <w:lang w:val="hr-HR"/>
        </w:rPr>
      </w:pPr>
    </w:p>
    <w:p w:rsidR="00E6175A" w:rsidRDefault="0025012A">
      <w:pPr>
        <w:spacing w:after="0"/>
        <w:rPr>
          <w:i/>
          <w:sz w:val="28"/>
          <w:szCs w:val="28"/>
          <w:lang w:val="hr-HR"/>
        </w:rPr>
      </w:pPr>
      <w:r w:rsidRPr="0025012A">
        <w:rPr>
          <w:noProof/>
        </w:rPr>
        <w:drawing>
          <wp:inline distT="0" distB="0" distL="0" distR="0">
            <wp:extent cx="5943600" cy="241300"/>
            <wp:effectExtent l="0" t="0" r="0" b="635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12A" w:rsidRDefault="0025012A">
      <w:pPr>
        <w:spacing w:after="0"/>
        <w:rPr>
          <w:i/>
          <w:sz w:val="28"/>
          <w:szCs w:val="28"/>
          <w:lang w:val="hr-HR"/>
        </w:rPr>
      </w:pPr>
    </w:p>
    <w:p w:rsidR="0025012A" w:rsidRDefault="0025012A">
      <w:pPr>
        <w:spacing w:after="0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 xml:space="preserve">Na temelju članka 143. Zakona o odgoju i obrazovanju u osnovnoj i srednjoj školi jedinica lokalne samouprave može utvrditi šire javne potrebe u djelatnosti osnovnog i srednjeg </w:t>
      </w:r>
      <w:proofErr w:type="spellStart"/>
      <w:r>
        <w:rPr>
          <w:i/>
          <w:sz w:val="28"/>
          <w:szCs w:val="28"/>
          <w:lang w:val="hr-HR"/>
        </w:rPr>
        <w:t>školstva.Ovim</w:t>
      </w:r>
      <w:proofErr w:type="spellEnd"/>
      <w:r>
        <w:rPr>
          <w:i/>
          <w:sz w:val="28"/>
          <w:szCs w:val="28"/>
          <w:lang w:val="hr-HR"/>
        </w:rPr>
        <w:t xml:space="preserve"> programom javnih potreba utvrđuju se šire javne potrebe kroz </w:t>
      </w:r>
      <w:proofErr w:type="spellStart"/>
      <w:r>
        <w:rPr>
          <w:i/>
          <w:sz w:val="28"/>
          <w:szCs w:val="28"/>
          <w:lang w:val="hr-HR"/>
        </w:rPr>
        <w:t>projekte:izvanškolske</w:t>
      </w:r>
      <w:proofErr w:type="spellEnd"/>
      <w:r>
        <w:rPr>
          <w:i/>
          <w:sz w:val="28"/>
          <w:szCs w:val="28"/>
          <w:lang w:val="hr-HR"/>
        </w:rPr>
        <w:t xml:space="preserve"> </w:t>
      </w:r>
      <w:proofErr w:type="spellStart"/>
      <w:r>
        <w:rPr>
          <w:i/>
          <w:sz w:val="28"/>
          <w:szCs w:val="28"/>
          <w:lang w:val="hr-HR"/>
        </w:rPr>
        <w:t>aktivnosti,financiranje</w:t>
      </w:r>
      <w:proofErr w:type="spellEnd"/>
      <w:r>
        <w:rPr>
          <w:i/>
          <w:sz w:val="28"/>
          <w:szCs w:val="28"/>
          <w:lang w:val="hr-HR"/>
        </w:rPr>
        <w:t xml:space="preserve"> radnih </w:t>
      </w:r>
      <w:proofErr w:type="spellStart"/>
      <w:r>
        <w:rPr>
          <w:i/>
          <w:sz w:val="28"/>
          <w:szCs w:val="28"/>
          <w:lang w:val="hr-HR"/>
        </w:rPr>
        <w:t>bilježnica,program</w:t>
      </w:r>
      <w:proofErr w:type="spellEnd"/>
      <w:r>
        <w:rPr>
          <w:i/>
          <w:sz w:val="28"/>
          <w:szCs w:val="28"/>
          <w:lang w:val="hr-HR"/>
        </w:rPr>
        <w:t xml:space="preserve"> produženog boravka i program pomoćnici u nastavi.</w:t>
      </w:r>
    </w:p>
    <w:p w:rsidR="0025012A" w:rsidRDefault="0025012A">
      <w:pPr>
        <w:spacing w:after="0"/>
        <w:rPr>
          <w:i/>
          <w:sz w:val="28"/>
          <w:szCs w:val="28"/>
          <w:lang w:val="hr-HR"/>
        </w:rPr>
      </w:pPr>
    </w:p>
    <w:p w:rsidR="0025012A" w:rsidRDefault="0025012A">
      <w:pPr>
        <w:spacing w:after="0"/>
        <w:rPr>
          <w:i/>
          <w:sz w:val="28"/>
          <w:szCs w:val="28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09"/>
        <w:gridCol w:w="2121"/>
        <w:gridCol w:w="2660"/>
        <w:gridCol w:w="2660"/>
      </w:tblGrid>
      <w:tr w:rsidR="0025012A" w:rsidRPr="0025012A" w:rsidTr="0025012A">
        <w:trPr>
          <w:trHeight w:val="499"/>
        </w:trPr>
        <w:tc>
          <w:tcPr>
            <w:tcW w:w="3320" w:type="dxa"/>
            <w:hideMark/>
          </w:tcPr>
          <w:p w:rsidR="0025012A" w:rsidRPr="0025012A" w:rsidRDefault="0025012A" w:rsidP="0025012A">
            <w:pPr>
              <w:spacing w:after="0"/>
              <w:rPr>
                <w:b/>
                <w:bCs/>
                <w:i/>
                <w:sz w:val="28"/>
                <w:szCs w:val="28"/>
                <w:lang w:val="hr-HR"/>
              </w:rPr>
            </w:pPr>
            <w:proofErr w:type="spellStart"/>
            <w:r w:rsidRPr="0025012A">
              <w:rPr>
                <w:b/>
                <w:bCs/>
                <w:i/>
                <w:sz w:val="28"/>
                <w:szCs w:val="28"/>
              </w:rPr>
              <w:t>Aktivnost</w:t>
            </w:r>
            <w:proofErr w:type="spellEnd"/>
            <w:r w:rsidRPr="0025012A">
              <w:rPr>
                <w:b/>
                <w:bCs/>
                <w:i/>
                <w:sz w:val="28"/>
                <w:szCs w:val="28"/>
              </w:rPr>
              <w:t xml:space="preserve"> 1013-06</w:t>
            </w:r>
          </w:p>
        </w:tc>
        <w:tc>
          <w:tcPr>
            <w:tcW w:w="3920" w:type="dxa"/>
            <w:hideMark/>
          </w:tcPr>
          <w:p w:rsidR="0025012A" w:rsidRPr="0025012A" w:rsidRDefault="0025012A" w:rsidP="0025012A">
            <w:pPr>
              <w:spacing w:after="0"/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25012A">
              <w:rPr>
                <w:b/>
                <w:bCs/>
                <w:i/>
                <w:sz w:val="28"/>
                <w:szCs w:val="28"/>
              </w:rPr>
              <w:t>Produženi</w:t>
            </w:r>
            <w:proofErr w:type="spellEnd"/>
            <w:r w:rsidRPr="0025012A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25012A">
              <w:rPr>
                <w:b/>
                <w:bCs/>
                <w:i/>
                <w:sz w:val="28"/>
                <w:szCs w:val="28"/>
              </w:rPr>
              <w:t>boravak</w:t>
            </w:r>
            <w:proofErr w:type="spellEnd"/>
          </w:p>
        </w:tc>
        <w:tc>
          <w:tcPr>
            <w:tcW w:w="2660" w:type="dxa"/>
            <w:noWrap/>
            <w:hideMark/>
          </w:tcPr>
          <w:p w:rsidR="0025012A" w:rsidRPr="0025012A" w:rsidRDefault="0025012A" w:rsidP="0025012A">
            <w:pPr>
              <w:spacing w:after="0"/>
              <w:rPr>
                <w:b/>
                <w:bCs/>
                <w:i/>
                <w:sz w:val="28"/>
                <w:szCs w:val="28"/>
              </w:rPr>
            </w:pPr>
            <w:r w:rsidRPr="0025012A">
              <w:rPr>
                <w:b/>
                <w:bCs/>
                <w:i/>
                <w:sz w:val="28"/>
                <w:szCs w:val="28"/>
              </w:rPr>
              <w:t>75.833,33</w:t>
            </w:r>
          </w:p>
        </w:tc>
        <w:tc>
          <w:tcPr>
            <w:tcW w:w="2660" w:type="dxa"/>
            <w:noWrap/>
            <w:hideMark/>
          </w:tcPr>
          <w:p w:rsidR="0025012A" w:rsidRPr="0025012A" w:rsidRDefault="0025012A" w:rsidP="0025012A">
            <w:pPr>
              <w:spacing w:after="0"/>
              <w:rPr>
                <w:b/>
                <w:bCs/>
                <w:i/>
                <w:sz w:val="28"/>
                <w:szCs w:val="28"/>
              </w:rPr>
            </w:pPr>
            <w:r w:rsidRPr="0025012A">
              <w:rPr>
                <w:b/>
                <w:bCs/>
                <w:i/>
                <w:sz w:val="28"/>
                <w:szCs w:val="28"/>
              </w:rPr>
              <w:t>73.391,28</w:t>
            </w:r>
          </w:p>
        </w:tc>
      </w:tr>
    </w:tbl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FE6AA8">
      <w:pPr>
        <w:spacing w:after="0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>Rashodi produženog boravka odnose se na rashode za zaposlene (učiteljice u produženom boravku)-</w:t>
      </w:r>
      <w:proofErr w:type="spellStart"/>
      <w:r>
        <w:rPr>
          <w:i/>
          <w:sz w:val="28"/>
          <w:szCs w:val="28"/>
          <w:lang w:val="hr-HR"/>
        </w:rPr>
        <w:t>plaće,doprinose</w:t>
      </w:r>
      <w:proofErr w:type="spellEnd"/>
      <w:r>
        <w:rPr>
          <w:i/>
          <w:sz w:val="28"/>
          <w:szCs w:val="28"/>
          <w:lang w:val="hr-HR"/>
        </w:rPr>
        <w:t xml:space="preserve"> te naknadu za prijevoz.</w:t>
      </w:r>
    </w:p>
    <w:p w:rsidR="008D751A" w:rsidRDefault="008D751A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18"/>
        <w:gridCol w:w="2112"/>
        <w:gridCol w:w="2660"/>
        <w:gridCol w:w="2660"/>
      </w:tblGrid>
      <w:tr w:rsidR="008D751A" w:rsidRPr="008D751A" w:rsidTr="008D751A">
        <w:trPr>
          <w:trHeight w:val="499"/>
        </w:trPr>
        <w:tc>
          <w:tcPr>
            <w:tcW w:w="3320" w:type="dxa"/>
            <w:hideMark/>
          </w:tcPr>
          <w:p w:rsidR="008D751A" w:rsidRPr="008D751A" w:rsidRDefault="008D751A" w:rsidP="008D751A">
            <w:pPr>
              <w:spacing w:after="0"/>
              <w:rPr>
                <w:b/>
                <w:bCs/>
                <w:i/>
                <w:sz w:val="28"/>
                <w:szCs w:val="28"/>
                <w:lang w:val="hr-HR"/>
              </w:rPr>
            </w:pPr>
            <w:proofErr w:type="spellStart"/>
            <w:r w:rsidRPr="008D751A">
              <w:rPr>
                <w:b/>
                <w:bCs/>
                <w:i/>
                <w:sz w:val="28"/>
                <w:szCs w:val="28"/>
              </w:rPr>
              <w:t>Aktivnost</w:t>
            </w:r>
            <w:proofErr w:type="spellEnd"/>
            <w:r w:rsidRPr="008D751A">
              <w:rPr>
                <w:b/>
                <w:bCs/>
                <w:i/>
                <w:sz w:val="28"/>
                <w:szCs w:val="28"/>
              </w:rPr>
              <w:t xml:space="preserve"> 1013-13</w:t>
            </w:r>
          </w:p>
        </w:tc>
        <w:tc>
          <w:tcPr>
            <w:tcW w:w="3920" w:type="dxa"/>
            <w:hideMark/>
          </w:tcPr>
          <w:p w:rsidR="008D751A" w:rsidRPr="008D751A" w:rsidRDefault="008D751A" w:rsidP="008D751A">
            <w:pPr>
              <w:spacing w:after="0"/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8D751A">
              <w:rPr>
                <w:b/>
                <w:bCs/>
                <w:i/>
                <w:sz w:val="28"/>
                <w:szCs w:val="28"/>
              </w:rPr>
              <w:t>Prehrana</w:t>
            </w:r>
            <w:proofErr w:type="spellEnd"/>
            <w:r w:rsidRPr="008D751A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8D751A">
              <w:rPr>
                <w:b/>
                <w:bCs/>
                <w:i/>
                <w:sz w:val="28"/>
                <w:szCs w:val="28"/>
              </w:rPr>
              <w:t>učenika</w:t>
            </w:r>
            <w:proofErr w:type="spellEnd"/>
            <w:r w:rsidRPr="008D751A">
              <w:rPr>
                <w:b/>
                <w:bCs/>
                <w:i/>
                <w:sz w:val="28"/>
                <w:szCs w:val="28"/>
              </w:rPr>
              <w:t xml:space="preserve"> u </w:t>
            </w:r>
            <w:proofErr w:type="spellStart"/>
            <w:r w:rsidRPr="008D751A">
              <w:rPr>
                <w:b/>
                <w:bCs/>
                <w:i/>
                <w:sz w:val="28"/>
                <w:szCs w:val="28"/>
              </w:rPr>
              <w:t>osnovnim</w:t>
            </w:r>
            <w:proofErr w:type="spellEnd"/>
            <w:r w:rsidRPr="008D751A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8D751A">
              <w:rPr>
                <w:b/>
                <w:bCs/>
                <w:i/>
                <w:sz w:val="28"/>
                <w:szCs w:val="28"/>
              </w:rPr>
              <w:t>školama</w:t>
            </w:r>
            <w:proofErr w:type="spellEnd"/>
            <w:r w:rsidRPr="008D751A">
              <w:rPr>
                <w:b/>
                <w:bCs/>
                <w:i/>
                <w:sz w:val="28"/>
                <w:szCs w:val="28"/>
              </w:rPr>
              <w:t xml:space="preserve">: </w:t>
            </w:r>
            <w:proofErr w:type="spellStart"/>
            <w:r w:rsidRPr="008D751A">
              <w:rPr>
                <w:b/>
                <w:bCs/>
                <w:i/>
                <w:sz w:val="28"/>
                <w:szCs w:val="28"/>
              </w:rPr>
              <w:t>Šk</w:t>
            </w:r>
            <w:proofErr w:type="spellEnd"/>
            <w:r w:rsidRPr="008D751A">
              <w:rPr>
                <w:b/>
                <w:bCs/>
                <w:i/>
                <w:sz w:val="28"/>
                <w:szCs w:val="28"/>
              </w:rPr>
              <w:t>. Shema</w:t>
            </w:r>
          </w:p>
        </w:tc>
        <w:tc>
          <w:tcPr>
            <w:tcW w:w="2660" w:type="dxa"/>
            <w:noWrap/>
            <w:hideMark/>
          </w:tcPr>
          <w:p w:rsidR="008D751A" w:rsidRPr="008D751A" w:rsidRDefault="008D751A" w:rsidP="008D751A">
            <w:pPr>
              <w:spacing w:after="0"/>
              <w:rPr>
                <w:b/>
                <w:bCs/>
                <w:i/>
                <w:sz w:val="28"/>
                <w:szCs w:val="28"/>
              </w:rPr>
            </w:pPr>
            <w:r w:rsidRPr="008D751A">
              <w:rPr>
                <w:b/>
                <w:bCs/>
                <w:i/>
                <w:sz w:val="28"/>
                <w:szCs w:val="28"/>
              </w:rPr>
              <w:t>4.675,00</w:t>
            </w:r>
          </w:p>
        </w:tc>
        <w:tc>
          <w:tcPr>
            <w:tcW w:w="2660" w:type="dxa"/>
            <w:noWrap/>
            <w:hideMark/>
          </w:tcPr>
          <w:p w:rsidR="008D751A" w:rsidRPr="008D751A" w:rsidRDefault="008D751A" w:rsidP="008D751A">
            <w:pPr>
              <w:spacing w:after="0"/>
              <w:rPr>
                <w:b/>
                <w:bCs/>
                <w:i/>
                <w:sz w:val="28"/>
                <w:szCs w:val="28"/>
              </w:rPr>
            </w:pPr>
            <w:r w:rsidRPr="008D751A">
              <w:rPr>
                <w:b/>
                <w:bCs/>
                <w:i/>
                <w:sz w:val="28"/>
                <w:szCs w:val="28"/>
              </w:rPr>
              <w:t>4.759,13</w:t>
            </w:r>
          </w:p>
        </w:tc>
      </w:tr>
    </w:tbl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FE6AA8">
      <w:pPr>
        <w:spacing w:after="0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>Rashodi obuhvaćaju izvore 11,5</w:t>
      </w:r>
      <w:r w:rsidR="008D751A">
        <w:rPr>
          <w:i/>
          <w:sz w:val="28"/>
          <w:szCs w:val="28"/>
          <w:lang w:val="hr-HR"/>
        </w:rPr>
        <w:t>1</w:t>
      </w:r>
      <w:r>
        <w:rPr>
          <w:i/>
          <w:sz w:val="28"/>
          <w:szCs w:val="28"/>
          <w:lang w:val="hr-HR"/>
        </w:rPr>
        <w:t>,54 te se odnose na prehranu učenika (školska shema).</w:t>
      </w:r>
      <w:r w:rsidR="008D751A">
        <w:rPr>
          <w:i/>
          <w:sz w:val="28"/>
          <w:szCs w:val="28"/>
          <w:lang w:val="hr-HR"/>
        </w:rPr>
        <w:t>Školskom shemom se potiče promoviranje zdravog načina života osobito djece i mladih.</w:t>
      </w: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44"/>
        <w:gridCol w:w="2186"/>
        <w:gridCol w:w="2660"/>
        <w:gridCol w:w="2660"/>
      </w:tblGrid>
      <w:tr w:rsidR="008D751A" w:rsidRPr="008D751A" w:rsidTr="008D751A">
        <w:trPr>
          <w:trHeight w:val="600"/>
        </w:trPr>
        <w:tc>
          <w:tcPr>
            <w:tcW w:w="3320" w:type="dxa"/>
            <w:hideMark/>
          </w:tcPr>
          <w:p w:rsidR="008D751A" w:rsidRPr="008D751A" w:rsidRDefault="008D751A" w:rsidP="008D751A">
            <w:pPr>
              <w:spacing w:after="0"/>
              <w:rPr>
                <w:b/>
                <w:bCs/>
                <w:i/>
                <w:sz w:val="28"/>
                <w:szCs w:val="28"/>
                <w:lang w:val="hr-HR"/>
              </w:rPr>
            </w:pPr>
            <w:proofErr w:type="spellStart"/>
            <w:r w:rsidRPr="008D751A">
              <w:rPr>
                <w:b/>
                <w:bCs/>
                <w:i/>
                <w:sz w:val="28"/>
                <w:szCs w:val="28"/>
              </w:rPr>
              <w:lastRenderedPageBreak/>
              <w:t>Aktivnost</w:t>
            </w:r>
            <w:proofErr w:type="spellEnd"/>
            <w:r w:rsidRPr="008D751A">
              <w:rPr>
                <w:b/>
                <w:bCs/>
                <w:i/>
                <w:sz w:val="28"/>
                <w:szCs w:val="28"/>
              </w:rPr>
              <w:t xml:space="preserve"> 1013-23</w:t>
            </w:r>
          </w:p>
        </w:tc>
        <w:tc>
          <w:tcPr>
            <w:tcW w:w="3920" w:type="dxa"/>
            <w:hideMark/>
          </w:tcPr>
          <w:p w:rsidR="008D751A" w:rsidRPr="008D751A" w:rsidRDefault="008D751A" w:rsidP="008D751A">
            <w:pPr>
              <w:spacing w:after="0"/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8D751A">
              <w:rPr>
                <w:b/>
                <w:bCs/>
                <w:i/>
                <w:sz w:val="28"/>
                <w:szCs w:val="28"/>
              </w:rPr>
              <w:t>Pomoćnici</w:t>
            </w:r>
            <w:proofErr w:type="spellEnd"/>
            <w:r w:rsidRPr="008D751A">
              <w:rPr>
                <w:b/>
                <w:bCs/>
                <w:i/>
                <w:sz w:val="28"/>
                <w:szCs w:val="28"/>
              </w:rPr>
              <w:t xml:space="preserve"> u </w:t>
            </w:r>
            <w:proofErr w:type="spellStart"/>
            <w:r w:rsidRPr="008D751A">
              <w:rPr>
                <w:b/>
                <w:bCs/>
                <w:i/>
                <w:sz w:val="28"/>
                <w:szCs w:val="28"/>
              </w:rPr>
              <w:t>nastavi</w:t>
            </w:r>
            <w:proofErr w:type="spellEnd"/>
            <w:r w:rsidRPr="008D751A">
              <w:rPr>
                <w:b/>
                <w:bCs/>
                <w:i/>
                <w:sz w:val="28"/>
                <w:szCs w:val="28"/>
              </w:rPr>
              <w:t xml:space="preserve"> - </w:t>
            </w:r>
            <w:proofErr w:type="spellStart"/>
            <w:r w:rsidRPr="008D751A">
              <w:rPr>
                <w:b/>
                <w:bCs/>
                <w:i/>
                <w:sz w:val="28"/>
                <w:szCs w:val="28"/>
              </w:rPr>
              <w:t>Škola</w:t>
            </w:r>
            <w:proofErr w:type="spellEnd"/>
            <w:r w:rsidRPr="008D751A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8D751A">
              <w:rPr>
                <w:b/>
                <w:bCs/>
                <w:i/>
                <w:sz w:val="28"/>
                <w:szCs w:val="28"/>
              </w:rPr>
              <w:t>puna</w:t>
            </w:r>
            <w:proofErr w:type="spellEnd"/>
            <w:r w:rsidRPr="008D751A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8D751A">
              <w:rPr>
                <w:b/>
                <w:bCs/>
                <w:i/>
                <w:sz w:val="28"/>
                <w:szCs w:val="28"/>
              </w:rPr>
              <w:t>mogućnosti</w:t>
            </w:r>
            <w:proofErr w:type="spellEnd"/>
            <w:r w:rsidRPr="008D751A">
              <w:rPr>
                <w:b/>
                <w:bCs/>
                <w:i/>
                <w:sz w:val="28"/>
                <w:szCs w:val="28"/>
              </w:rPr>
              <w:t xml:space="preserve"> 7</w:t>
            </w:r>
          </w:p>
        </w:tc>
        <w:tc>
          <w:tcPr>
            <w:tcW w:w="2660" w:type="dxa"/>
            <w:noWrap/>
            <w:hideMark/>
          </w:tcPr>
          <w:p w:rsidR="008D751A" w:rsidRPr="008D751A" w:rsidRDefault="008D751A" w:rsidP="008D751A">
            <w:pPr>
              <w:spacing w:after="0"/>
              <w:rPr>
                <w:b/>
                <w:bCs/>
                <w:i/>
                <w:sz w:val="28"/>
                <w:szCs w:val="28"/>
              </w:rPr>
            </w:pPr>
            <w:r w:rsidRPr="008D751A">
              <w:rPr>
                <w:b/>
                <w:bCs/>
                <w:i/>
                <w:sz w:val="28"/>
                <w:szCs w:val="28"/>
              </w:rPr>
              <w:t>67.105,81</w:t>
            </w:r>
          </w:p>
        </w:tc>
        <w:tc>
          <w:tcPr>
            <w:tcW w:w="2660" w:type="dxa"/>
            <w:noWrap/>
            <w:hideMark/>
          </w:tcPr>
          <w:p w:rsidR="008D751A" w:rsidRPr="008D751A" w:rsidRDefault="008D751A" w:rsidP="008D751A">
            <w:pPr>
              <w:spacing w:after="0"/>
              <w:rPr>
                <w:b/>
                <w:bCs/>
                <w:i/>
                <w:sz w:val="28"/>
                <w:szCs w:val="28"/>
              </w:rPr>
            </w:pPr>
            <w:r w:rsidRPr="008D751A">
              <w:rPr>
                <w:b/>
                <w:bCs/>
                <w:i/>
                <w:sz w:val="28"/>
                <w:szCs w:val="28"/>
              </w:rPr>
              <w:t>73.030,95</w:t>
            </w:r>
          </w:p>
        </w:tc>
      </w:tr>
    </w:tbl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8D751A" w:rsidRDefault="008D751A">
      <w:pPr>
        <w:spacing w:after="0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>Radi sve većeg broja učenika s poteškoćama nužno je povećanje broja pomoćnika u nastavi.</w:t>
      </w:r>
    </w:p>
    <w:p w:rsidR="00E6175A" w:rsidRDefault="00FE6AA8">
      <w:pPr>
        <w:spacing w:after="0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 xml:space="preserve">Rashodi obuhvaćaju izvore 11,54,51 i odnose se na financiranje plaća pomoćnika u </w:t>
      </w:r>
      <w:proofErr w:type="spellStart"/>
      <w:r>
        <w:rPr>
          <w:i/>
          <w:sz w:val="28"/>
          <w:szCs w:val="28"/>
          <w:lang w:val="hr-HR"/>
        </w:rPr>
        <w:t>nastavi.Detaljnije</w:t>
      </w:r>
      <w:proofErr w:type="spellEnd"/>
      <w:r>
        <w:rPr>
          <w:i/>
          <w:sz w:val="28"/>
          <w:szCs w:val="28"/>
          <w:lang w:val="hr-HR"/>
        </w:rPr>
        <w:t xml:space="preserve"> vidljivo u tabeli posebnog dijela pod aktivnosti 1013-23.</w:t>
      </w: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E6175A">
      <w:pPr>
        <w:spacing w:after="0"/>
        <w:rPr>
          <w:i/>
          <w:sz w:val="28"/>
          <w:szCs w:val="28"/>
          <w:lang w:val="hr-HR"/>
        </w:rPr>
      </w:pPr>
    </w:p>
    <w:p w:rsidR="00E6175A" w:rsidRDefault="00FE6AA8">
      <w:pPr>
        <w:spacing w:after="0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>Ravnatelj:                                                                            Računovođa:</w:t>
      </w:r>
    </w:p>
    <w:p w:rsidR="00E6175A" w:rsidRDefault="00FE6AA8">
      <w:pPr>
        <w:spacing w:after="0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 xml:space="preserve">Ante </w:t>
      </w:r>
      <w:proofErr w:type="spellStart"/>
      <w:r>
        <w:rPr>
          <w:i/>
          <w:sz w:val="28"/>
          <w:szCs w:val="28"/>
          <w:lang w:val="hr-HR"/>
        </w:rPr>
        <w:t>Barać,dipl.teolog</w:t>
      </w:r>
      <w:proofErr w:type="spellEnd"/>
      <w:r>
        <w:rPr>
          <w:i/>
          <w:sz w:val="28"/>
          <w:szCs w:val="28"/>
          <w:lang w:val="hr-HR"/>
        </w:rPr>
        <w:t xml:space="preserve">                                                      Katarina </w:t>
      </w:r>
      <w:proofErr w:type="spellStart"/>
      <w:r>
        <w:rPr>
          <w:i/>
          <w:sz w:val="28"/>
          <w:szCs w:val="28"/>
          <w:lang w:val="hr-HR"/>
        </w:rPr>
        <w:t>Vidov,dipl.oec</w:t>
      </w:r>
      <w:proofErr w:type="spellEnd"/>
    </w:p>
    <w:sectPr w:rsidR="00E617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F46" w:rsidRDefault="00573F46">
      <w:pPr>
        <w:spacing w:line="240" w:lineRule="auto"/>
      </w:pPr>
      <w:r>
        <w:separator/>
      </w:r>
    </w:p>
  </w:endnote>
  <w:endnote w:type="continuationSeparator" w:id="0">
    <w:p w:rsidR="00573F46" w:rsidRDefault="00573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F46" w:rsidRDefault="00573F46">
      <w:pPr>
        <w:spacing w:after="0"/>
      </w:pPr>
      <w:r>
        <w:separator/>
      </w:r>
    </w:p>
  </w:footnote>
  <w:footnote w:type="continuationSeparator" w:id="0">
    <w:p w:rsidR="00573F46" w:rsidRDefault="00573F4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56B94"/>
    <w:multiLevelType w:val="multilevel"/>
    <w:tmpl w:val="2FB56B94"/>
    <w:lvl w:ilvl="0">
      <w:start w:val="1"/>
      <w:numFmt w:val="upperLetter"/>
      <w:lvlText w:val="%1."/>
      <w:lvlJc w:val="left"/>
      <w:pPr>
        <w:ind w:left="5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45" w:hanging="360"/>
      </w:pPr>
    </w:lvl>
    <w:lvl w:ilvl="2">
      <w:start w:val="1"/>
      <w:numFmt w:val="lowerRoman"/>
      <w:lvlText w:val="%3."/>
      <w:lvlJc w:val="right"/>
      <w:pPr>
        <w:ind w:left="1965" w:hanging="180"/>
      </w:pPr>
    </w:lvl>
    <w:lvl w:ilvl="3">
      <w:start w:val="1"/>
      <w:numFmt w:val="decimal"/>
      <w:lvlText w:val="%4."/>
      <w:lvlJc w:val="left"/>
      <w:pPr>
        <w:ind w:left="2685" w:hanging="360"/>
      </w:pPr>
    </w:lvl>
    <w:lvl w:ilvl="4">
      <w:start w:val="1"/>
      <w:numFmt w:val="lowerLetter"/>
      <w:lvlText w:val="%5."/>
      <w:lvlJc w:val="left"/>
      <w:pPr>
        <w:ind w:left="3405" w:hanging="360"/>
      </w:pPr>
    </w:lvl>
    <w:lvl w:ilvl="5">
      <w:start w:val="1"/>
      <w:numFmt w:val="lowerRoman"/>
      <w:lvlText w:val="%6."/>
      <w:lvlJc w:val="right"/>
      <w:pPr>
        <w:ind w:left="4125" w:hanging="180"/>
      </w:pPr>
    </w:lvl>
    <w:lvl w:ilvl="6">
      <w:start w:val="1"/>
      <w:numFmt w:val="decimal"/>
      <w:lvlText w:val="%7."/>
      <w:lvlJc w:val="left"/>
      <w:pPr>
        <w:ind w:left="4845" w:hanging="360"/>
      </w:pPr>
    </w:lvl>
    <w:lvl w:ilvl="7">
      <w:start w:val="1"/>
      <w:numFmt w:val="lowerLetter"/>
      <w:lvlText w:val="%8."/>
      <w:lvlJc w:val="left"/>
      <w:pPr>
        <w:ind w:left="5565" w:hanging="360"/>
      </w:pPr>
    </w:lvl>
    <w:lvl w:ilvl="8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490D4773"/>
    <w:multiLevelType w:val="multilevel"/>
    <w:tmpl w:val="490D4773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C4B4A"/>
    <w:multiLevelType w:val="multilevel"/>
    <w:tmpl w:val="5AEC4B4A"/>
    <w:lvl w:ilvl="0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182"/>
    <w:rsid w:val="00001751"/>
    <w:rsid w:val="000411F4"/>
    <w:rsid w:val="000D52FE"/>
    <w:rsid w:val="001951CF"/>
    <w:rsid w:val="001B216E"/>
    <w:rsid w:val="0025012A"/>
    <w:rsid w:val="00257327"/>
    <w:rsid w:val="00277048"/>
    <w:rsid w:val="00281C8D"/>
    <w:rsid w:val="002C1ACE"/>
    <w:rsid w:val="002D1E2D"/>
    <w:rsid w:val="00342118"/>
    <w:rsid w:val="00367015"/>
    <w:rsid w:val="003C62F2"/>
    <w:rsid w:val="003F2375"/>
    <w:rsid w:val="00405B1B"/>
    <w:rsid w:val="00432C20"/>
    <w:rsid w:val="004A7182"/>
    <w:rsid w:val="004B06B1"/>
    <w:rsid w:val="00503087"/>
    <w:rsid w:val="00573F46"/>
    <w:rsid w:val="005742E6"/>
    <w:rsid w:val="005922E4"/>
    <w:rsid w:val="00651BAF"/>
    <w:rsid w:val="00660E09"/>
    <w:rsid w:val="007E6E8B"/>
    <w:rsid w:val="008040A6"/>
    <w:rsid w:val="00833CF2"/>
    <w:rsid w:val="00834F69"/>
    <w:rsid w:val="00843DEE"/>
    <w:rsid w:val="008B7BD9"/>
    <w:rsid w:val="008D751A"/>
    <w:rsid w:val="009070A8"/>
    <w:rsid w:val="009172E9"/>
    <w:rsid w:val="00945EBC"/>
    <w:rsid w:val="0096007D"/>
    <w:rsid w:val="00977387"/>
    <w:rsid w:val="009B5D16"/>
    <w:rsid w:val="009F04DE"/>
    <w:rsid w:val="009F40D7"/>
    <w:rsid w:val="00A07424"/>
    <w:rsid w:val="00AB5196"/>
    <w:rsid w:val="00AF474D"/>
    <w:rsid w:val="00B70F4B"/>
    <w:rsid w:val="00B85823"/>
    <w:rsid w:val="00BA6C52"/>
    <w:rsid w:val="00D36E90"/>
    <w:rsid w:val="00D42644"/>
    <w:rsid w:val="00D43D7E"/>
    <w:rsid w:val="00D62BB4"/>
    <w:rsid w:val="00E6175A"/>
    <w:rsid w:val="00E67C71"/>
    <w:rsid w:val="00E82025"/>
    <w:rsid w:val="00E82065"/>
    <w:rsid w:val="00E91333"/>
    <w:rsid w:val="00EE6BD1"/>
    <w:rsid w:val="00F664A7"/>
    <w:rsid w:val="00FD134B"/>
    <w:rsid w:val="00FE6AA8"/>
    <w:rsid w:val="00FF40CA"/>
    <w:rsid w:val="0D5B7F8F"/>
    <w:rsid w:val="13292AE1"/>
    <w:rsid w:val="18E92A5F"/>
    <w:rsid w:val="18EE2332"/>
    <w:rsid w:val="1B38241B"/>
    <w:rsid w:val="1DD04ACA"/>
    <w:rsid w:val="2C7C192E"/>
    <w:rsid w:val="2F236DA2"/>
    <w:rsid w:val="30A42563"/>
    <w:rsid w:val="31553EE7"/>
    <w:rsid w:val="320E41EE"/>
    <w:rsid w:val="40C92376"/>
    <w:rsid w:val="41410AB6"/>
    <w:rsid w:val="420B215C"/>
    <w:rsid w:val="42282993"/>
    <w:rsid w:val="46FA7B9F"/>
    <w:rsid w:val="47D27B28"/>
    <w:rsid w:val="54E0410A"/>
    <w:rsid w:val="57986061"/>
    <w:rsid w:val="586628BE"/>
    <w:rsid w:val="6DFF0709"/>
    <w:rsid w:val="6F120DA1"/>
    <w:rsid w:val="7597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5CE47"/>
  <w15:docId w15:val="{E1BACAE4-D514-4025-84B0-4CC9CA8F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37</cp:revision>
  <dcterms:created xsi:type="dcterms:W3CDTF">2023-08-24T09:29:00Z</dcterms:created>
  <dcterms:modified xsi:type="dcterms:W3CDTF">2025-07-28T09:01:00Z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9FF3D39DDEE84CE68A09D1EF758AA986_12</vt:lpwstr>
  </property>
</Properties>
</file>